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BE" w:rsidRDefault="00DD1EBE" w:rsidP="00DD1EBE">
      <w:pPr>
        <w:widowControl/>
        <w:jc w:val="left"/>
      </w:pPr>
      <w:r>
        <w:rPr>
          <w:rFonts w:ascii="黑体" w:eastAsia="黑体" w:hAnsi="宋体" w:cs="黑体"/>
          <w:color w:val="000000"/>
          <w:kern w:val="0"/>
          <w:sz w:val="30"/>
          <w:szCs w:val="30"/>
          <w:lang/>
        </w:rPr>
        <w:t xml:space="preserve">附件 </w:t>
      </w:r>
      <w:r>
        <w:rPr>
          <w:rFonts w:ascii="黑体" w:eastAsia="黑体" w:hAnsi="宋体" w:cs="黑体" w:hint="eastAsia"/>
          <w:color w:val="000000"/>
          <w:kern w:val="0"/>
          <w:sz w:val="30"/>
          <w:szCs w:val="30"/>
          <w:lang/>
        </w:rPr>
        <w:t>4</w:t>
      </w:r>
    </w:p>
    <w:p w:rsidR="00DD1EBE" w:rsidRDefault="00DD1EBE" w:rsidP="00DD1EBE">
      <w:pPr>
        <w:widowControl/>
        <w:jc w:val="center"/>
      </w:pPr>
      <w:r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  <w:lang/>
        </w:rPr>
        <w:t>2019 年度河南省高校精品在线开放课程学校自评结果汇总表</w:t>
      </w:r>
    </w:p>
    <w:p w:rsidR="00DD1EBE" w:rsidRDefault="00DD1EBE" w:rsidP="00DD1EBE">
      <w:pPr>
        <w:widowControl/>
        <w:jc w:val="center"/>
      </w:pPr>
      <w:r>
        <w:rPr>
          <w:rFonts w:ascii="楷体_GB2312" w:eastAsia="楷体_GB2312" w:hAnsi="宋体" w:cs="楷体_GB2312"/>
          <w:color w:val="000000"/>
          <w:kern w:val="0"/>
          <w:sz w:val="32"/>
          <w:szCs w:val="32"/>
          <w:lang/>
        </w:rPr>
        <w:t>（省级立项建设课程）</w:t>
      </w:r>
    </w:p>
    <w:p w:rsidR="00DD1EBE" w:rsidRDefault="00DD1EBE" w:rsidP="00DD1EBE">
      <w:pPr>
        <w:widowControl/>
        <w:jc w:val="left"/>
      </w:pPr>
      <w:r>
        <w:rPr>
          <w:rFonts w:ascii="仿宋_GB2312" w:eastAsia="仿宋_GB2312" w:hAnsi="宋体" w:cs="仿宋_GB2312"/>
          <w:color w:val="000000"/>
          <w:kern w:val="0"/>
          <w:sz w:val="27"/>
          <w:szCs w:val="27"/>
          <w:lang/>
        </w:rPr>
        <w:t>学</w:t>
      </w:r>
      <w:r>
        <w:rPr>
          <w:rFonts w:ascii="仿宋_GB2312" w:eastAsia="仿宋_GB2312" w:hAnsi="宋体" w:cs="仿宋_GB2312" w:hint="eastAsia"/>
          <w:color w:val="000000"/>
          <w:kern w:val="0"/>
          <w:sz w:val="27"/>
          <w:szCs w:val="27"/>
          <w:lang/>
        </w:rPr>
        <w:t>院</w:t>
      </w:r>
      <w:r>
        <w:rPr>
          <w:rFonts w:ascii="仿宋_GB2312" w:eastAsia="仿宋_GB2312" w:hAnsi="宋体" w:cs="仿宋_GB2312"/>
          <w:color w:val="000000"/>
          <w:kern w:val="0"/>
          <w:sz w:val="27"/>
          <w:szCs w:val="27"/>
          <w:lang/>
        </w:rPr>
        <w:t xml:space="preserve">名称（加盖公章）： 联系人： 联系电话（手机）： </w:t>
      </w:r>
    </w:p>
    <w:tbl>
      <w:tblPr>
        <w:tblStyle w:val="a5"/>
        <w:tblW w:w="14326" w:type="dxa"/>
        <w:tblLook w:val="04A0"/>
      </w:tblPr>
      <w:tblGrid>
        <w:gridCol w:w="1090"/>
        <w:gridCol w:w="1257"/>
        <w:gridCol w:w="1245"/>
        <w:gridCol w:w="1342"/>
        <w:gridCol w:w="1425"/>
        <w:gridCol w:w="1125"/>
        <w:gridCol w:w="900"/>
        <w:gridCol w:w="870"/>
        <w:gridCol w:w="887"/>
        <w:gridCol w:w="825"/>
        <w:gridCol w:w="750"/>
        <w:gridCol w:w="1215"/>
        <w:gridCol w:w="1395"/>
      </w:tblGrid>
      <w:tr w:rsidR="00DD1EBE" w:rsidTr="008A6C3B">
        <w:tc>
          <w:tcPr>
            <w:tcW w:w="1090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序号</w:t>
            </w:r>
          </w:p>
        </w:tc>
        <w:tc>
          <w:tcPr>
            <w:tcW w:w="1257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课程名称</w:t>
            </w:r>
          </w:p>
        </w:tc>
        <w:tc>
          <w:tcPr>
            <w:tcW w:w="1245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课程类型</w:t>
            </w:r>
          </w:p>
        </w:tc>
        <w:tc>
          <w:tcPr>
            <w:tcW w:w="1342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所属学科/专业代码</w:t>
            </w:r>
          </w:p>
        </w:tc>
        <w:tc>
          <w:tcPr>
            <w:tcW w:w="1425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所属学科/专业名称</w:t>
            </w:r>
          </w:p>
        </w:tc>
        <w:tc>
          <w:tcPr>
            <w:tcW w:w="1125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课程负责人</w:t>
            </w:r>
          </w:p>
        </w:tc>
        <w:tc>
          <w:tcPr>
            <w:tcW w:w="900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手机号码</w:t>
            </w:r>
          </w:p>
        </w:tc>
        <w:tc>
          <w:tcPr>
            <w:tcW w:w="870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立项年度</w:t>
            </w:r>
          </w:p>
        </w:tc>
        <w:tc>
          <w:tcPr>
            <w:tcW w:w="887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立项类型</w:t>
            </w:r>
          </w:p>
        </w:tc>
        <w:tc>
          <w:tcPr>
            <w:tcW w:w="825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评价轮次</w:t>
            </w:r>
          </w:p>
        </w:tc>
        <w:tc>
          <w:tcPr>
            <w:tcW w:w="750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自评得分</w:t>
            </w:r>
          </w:p>
        </w:tc>
        <w:tc>
          <w:tcPr>
            <w:tcW w:w="1215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学院评价等次</w:t>
            </w:r>
          </w:p>
        </w:tc>
        <w:tc>
          <w:tcPr>
            <w:tcW w:w="1395" w:type="dxa"/>
            <w:vAlign w:val="center"/>
          </w:tcPr>
          <w:p w:rsidR="00DD1EBE" w:rsidRDefault="00DD1EBE" w:rsidP="008A6C3B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是否重点培育</w:t>
            </w:r>
          </w:p>
        </w:tc>
      </w:tr>
      <w:tr w:rsidR="00DD1EBE" w:rsidTr="008A6C3B">
        <w:tc>
          <w:tcPr>
            <w:tcW w:w="109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1</w:t>
            </w:r>
          </w:p>
        </w:tc>
        <w:tc>
          <w:tcPr>
            <w:tcW w:w="1257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24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342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4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1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90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7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87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75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21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39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</w:tr>
      <w:tr w:rsidR="00DD1EBE" w:rsidTr="008A6C3B">
        <w:tc>
          <w:tcPr>
            <w:tcW w:w="109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2</w:t>
            </w:r>
          </w:p>
        </w:tc>
        <w:tc>
          <w:tcPr>
            <w:tcW w:w="1257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24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342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4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1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90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7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87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75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21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39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</w:tr>
      <w:tr w:rsidR="00DD1EBE" w:rsidTr="008A6C3B">
        <w:tc>
          <w:tcPr>
            <w:tcW w:w="109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3</w:t>
            </w:r>
          </w:p>
        </w:tc>
        <w:tc>
          <w:tcPr>
            <w:tcW w:w="1257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24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342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4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1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90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7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87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75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21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39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</w:tr>
      <w:tr w:rsidR="00DD1EBE" w:rsidTr="008A6C3B">
        <w:trPr>
          <w:trHeight w:val="282"/>
        </w:trPr>
        <w:tc>
          <w:tcPr>
            <w:tcW w:w="109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lang/>
              </w:rPr>
              <w:t>……</w:t>
            </w:r>
          </w:p>
        </w:tc>
        <w:tc>
          <w:tcPr>
            <w:tcW w:w="1257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24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342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4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1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90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7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87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82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750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21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  <w:tc>
          <w:tcPr>
            <w:tcW w:w="1395" w:type="dxa"/>
          </w:tcPr>
          <w:p w:rsidR="00DD1EBE" w:rsidRDefault="00DD1EBE" w:rsidP="008A6C3B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sz w:val="24"/>
                <w:lang/>
              </w:rPr>
            </w:pPr>
          </w:p>
        </w:tc>
      </w:tr>
    </w:tbl>
    <w:p w:rsidR="00DD1EBE" w:rsidRDefault="00DD1EBE" w:rsidP="00DD1EBE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24"/>
          <w:lang/>
        </w:rPr>
      </w:pPr>
    </w:p>
    <w:p w:rsidR="00DD1EBE" w:rsidRDefault="00DD1EBE" w:rsidP="00DD1EBE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 xml:space="preserve">说明： </w:t>
      </w:r>
    </w:p>
    <w:p w:rsidR="00DD1EBE" w:rsidRDefault="00DD1EBE" w:rsidP="00DD1EBE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lastRenderedPageBreak/>
        <w:t xml:space="preserve">1.序号栏按学校评价的课程名次排序填写； </w:t>
      </w:r>
    </w:p>
    <w:p w:rsidR="00DD1EBE" w:rsidRDefault="00DD1EBE" w:rsidP="00DD1EBE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 xml:space="preserve">2.课程类型按“通识教育课”、“公共基础课”、“学科/专业基础课”和“专业核心课”、“创新创业类课”填写； </w:t>
      </w:r>
    </w:p>
    <w:p w:rsidR="00DD1EBE" w:rsidRDefault="00DD1EBE" w:rsidP="00DD1EBE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 xml:space="preserve">3.所属学科/专业为《普通高等学校本科专业目录（2020 年版）》中的学科门类下设的二级类及专业； </w:t>
      </w:r>
    </w:p>
    <w:p w:rsidR="00DD1EBE" w:rsidRDefault="00DD1EBE" w:rsidP="00DD1EBE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 xml:space="preserve">4.立项类型为自主立项、竞争类立项； </w:t>
      </w:r>
    </w:p>
    <w:p w:rsidR="00DD1EBE" w:rsidRDefault="00DD1EBE" w:rsidP="00DD1EBE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 xml:space="preserve">5.评价轮次为已开展的省级年度评价，如：2016 年立项本次为第 4 次评价，2017 年立项本次为第 3 次评价，申请延期的例外。 </w:t>
      </w:r>
    </w:p>
    <w:p w:rsidR="00DD1EBE" w:rsidRDefault="00DD1EBE" w:rsidP="00DD1EBE">
      <w:pPr>
        <w:widowControl/>
        <w:jc w:val="left"/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 xml:space="preserve">6.已认定等次为国家级精品在线开放课程、省级一流本科线上课程。 </w:t>
      </w:r>
    </w:p>
    <w:p w:rsidR="00DD1EBE" w:rsidRDefault="00DD1EBE" w:rsidP="00DD1EBE">
      <w:pPr>
        <w:widowControl/>
        <w:jc w:val="left"/>
        <w:rPr>
          <w:rFonts w:asciiTheme="minorEastAsia" w:hAnsiTheme="minorEastAsia" w:cstheme="minorEastAsia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24"/>
          <w:lang/>
        </w:rPr>
        <w:t>7.学校评价等次分优秀、良好、合格、取消资格四个等次，各评价等次呈正态分布；推荐“重点培育课程”不超过评价课程的 30%。</w:t>
      </w:r>
    </w:p>
    <w:p w:rsidR="00DD1EBE" w:rsidRDefault="00DD1EBE" w:rsidP="00DD1EBE">
      <w:pPr>
        <w:spacing w:line="560" w:lineRule="exact"/>
        <w:rPr>
          <w:rFonts w:asciiTheme="minorEastAsia" w:hAnsiTheme="minorEastAsia" w:cstheme="minorEastAsia"/>
        </w:rPr>
      </w:pPr>
    </w:p>
    <w:p w:rsidR="00DD1EBE" w:rsidRDefault="00DD1EBE" w:rsidP="00DD1EBE">
      <w:pPr>
        <w:spacing w:line="560" w:lineRule="exact"/>
        <w:rPr>
          <w:rFonts w:asciiTheme="minorEastAsia" w:hAnsiTheme="minorEastAsia" w:cstheme="minorEastAsia"/>
        </w:rPr>
      </w:pPr>
    </w:p>
    <w:p w:rsidR="00DD1EBE" w:rsidRDefault="00DD1EBE" w:rsidP="00DD1EBE">
      <w:pPr>
        <w:spacing w:line="560" w:lineRule="exact"/>
        <w:rPr>
          <w:rFonts w:asciiTheme="minorEastAsia" w:hAnsiTheme="minorEastAsia" w:cstheme="minorEastAsia"/>
        </w:rPr>
      </w:pPr>
    </w:p>
    <w:p w:rsidR="00DD1EBE" w:rsidRDefault="00DD1EBE" w:rsidP="00DD1EBE">
      <w:pPr>
        <w:spacing w:line="560" w:lineRule="exact"/>
        <w:rPr>
          <w:rFonts w:asciiTheme="minorEastAsia" w:hAnsiTheme="minorEastAsia" w:cstheme="minorEastAsia"/>
        </w:rPr>
      </w:pPr>
    </w:p>
    <w:p w:rsidR="00DD1EBE" w:rsidRDefault="00DD1EBE" w:rsidP="00DD1EBE">
      <w:pPr>
        <w:spacing w:line="560" w:lineRule="exact"/>
        <w:rPr>
          <w:rFonts w:asciiTheme="minorEastAsia" w:hAnsiTheme="minorEastAsia" w:cstheme="minorEastAsia"/>
        </w:rPr>
      </w:pPr>
    </w:p>
    <w:p w:rsidR="00DD3517" w:rsidRPr="00DD1EBE" w:rsidRDefault="00DD3517"/>
    <w:sectPr w:rsidR="00DD3517" w:rsidRPr="00DD1EBE" w:rsidSect="00B62C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517" w:rsidRDefault="00DD3517" w:rsidP="00DD1EBE">
      <w:r>
        <w:separator/>
      </w:r>
    </w:p>
  </w:endnote>
  <w:endnote w:type="continuationSeparator" w:id="1">
    <w:p w:rsidR="00DD3517" w:rsidRDefault="00DD3517" w:rsidP="00DD1E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517" w:rsidRDefault="00DD3517" w:rsidP="00DD1EBE">
      <w:r>
        <w:separator/>
      </w:r>
    </w:p>
  </w:footnote>
  <w:footnote w:type="continuationSeparator" w:id="1">
    <w:p w:rsidR="00DD3517" w:rsidRDefault="00DD3517" w:rsidP="00DD1E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1EBE"/>
    <w:rsid w:val="00DD1EBE"/>
    <w:rsid w:val="00DD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EBE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E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E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E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EBE"/>
    <w:rPr>
      <w:sz w:val="18"/>
      <w:szCs w:val="18"/>
    </w:rPr>
  </w:style>
  <w:style w:type="table" w:styleId="a5">
    <w:name w:val="Table Grid"/>
    <w:basedOn w:val="a1"/>
    <w:rsid w:val="00DD1EB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2020-11-06T12:44:00Z</dcterms:created>
  <dcterms:modified xsi:type="dcterms:W3CDTF">2020-11-06T12:44:00Z</dcterms:modified>
</cp:coreProperties>
</file>