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河南省特色行业学院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立项建设申报汇总表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410" w:firstLineChars="641"/>
        <w:jc w:val="both"/>
        <w:rPr>
          <w:rFonts w:hint="eastAsia" w:ascii="宋体" w:hAnsi="宋体" w:eastAsia="宋体" w:cs="宋体"/>
          <w:kern w:val="0"/>
          <w:sz w:val="22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97" w:firstLineChars="249"/>
        <w:jc w:val="both"/>
        <w:rPr>
          <w:rFonts w:hint="eastAsia" w:ascii="楷体_GB2312" w:hAnsi="宋体" w:eastAsia="楷体_GB2312" w:cs="黑体"/>
          <w:b/>
          <w:bCs w:val="0"/>
          <w:sz w:val="28"/>
          <w:szCs w:val="28"/>
          <w:lang w:val="en-US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 w:bidi="ar"/>
        </w:rPr>
        <w:t xml:space="preserve">学校名称（公章）：                  联系人：                       联系电话（手机）：               </w:t>
      </w:r>
    </w:p>
    <w:tbl>
      <w:tblPr>
        <w:tblStyle w:val="2"/>
        <w:tblW w:w="136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705"/>
        <w:gridCol w:w="1550"/>
        <w:gridCol w:w="1860"/>
        <w:gridCol w:w="1259"/>
        <w:gridCol w:w="1376"/>
        <w:gridCol w:w="1453"/>
        <w:gridCol w:w="1356"/>
        <w:gridCol w:w="1376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推荐顺序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学校名称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特色行业学院名称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合作地方政府或行业企业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（协会）名称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对接行业名称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共建专业点（群）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特色行业学院执行院长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职务/职称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联系方式（手机）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sectPr>
      <w:pgSz w:w="15840" w:h="12240" w:orient="landscape"/>
      <w:pgMar w:top="1800" w:right="1440" w:bottom="1800" w:left="144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@方正小标宋简体">
    <w:panose1 w:val="02000000000000000000"/>
    <w:charset w:val="86"/>
    <w:family w:val="auto"/>
    <w:pitch w:val="variable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@楷体_GB2312">
    <w:altName w:val="宋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Mzc5YWUzOTkxMjVlOGU2ZTQ2NjVjNmY2MTI4NjAifQ=="/>
  </w:docVars>
  <w:rsids>
    <w:rsidRoot w:val="00000000"/>
    <w:rsid w:val="44E9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2022-06-02T01:51:46Z</dcterms:created>
  <dc:creator>Administrator</dc:creator>
  <cp:lastModifiedBy>李武林</cp:lastModifiedBy>
  <dcterms:modified xsi:type="dcterms:W3CDTF">2022-06-02T01:52:16Z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479BB61195244688A6B49F32D8C8E2FA</vt:lpwstr>
  </property>
</Properties>
</file>