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36" w:rsidRDefault="001D600E" w:rsidP="00967F3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、</w:t>
      </w:r>
      <w:r w:rsidR="00967F36">
        <w:rPr>
          <w:rFonts w:ascii="黑体" w:eastAsia="黑体" w:hAnsi="黑体" w:hint="eastAsia"/>
          <w:sz w:val="32"/>
          <w:szCs w:val="32"/>
        </w:rPr>
        <w:t>2</w:t>
      </w:r>
      <w:r w:rsidR="00967F36">
        <w:rPr>
          <w:rFonts w:ascii="黑体" w:eastAsia="黑体" w:hAnsi="黑体"/>
          <w:sz w:val="32"/>
          <w:szCs w:val="32"/>
        </w:rPr>
        <w:t>022</w:t>
      </w:r>
      <w:r w:rsidR="00967F36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度</w:t>
      </w:r>
      <w:r w:rsidR="00967F36">
        <w:rPr>
          <w:rFonts w:ascii="黑体" w:eastAsia="黑体" w:hAnsi="黑体"/>
          <w:sz w:val="32"/>
          <w:szCs w:val="32"/>
        </w:rPr>
        <w:t>校级</w:t>
      </w:r>
      <w:r w:rsidR="00967F36">
        <w:rPr>
          <w:rFonts w:ascii="黑体" w:eastAsia="黑体" w:hAnsi="黑体" w:hint="eastAsia"/>
          <w:sz w:val="32"/>
          <w:szCs w:val="32"/>
        </w:rPr>
        <w:t>虚拟仿真</w:t>
      </w:r>
      <w:r w:rsidR="00967F36">
        <w:rPr>
          <w:rFonts w:ascii="黑体" w:eastAsia="黑体" w:hAnsi="黑体"/>
          <w:sz w:val="32"/>
          <w:szCs w:val="32"/>
        </w:rPr>
        <w:t>实验</w:t>
      </w:r>
      <w:r w:rsidR="00967F36">
        <w:rPr>
          <w:rFonts w:ascii="黑体" w:eastAsia="黑体" w:hAnsi="黑体" w:hint="eastAsia"/>
          <w:sz w:val="32"/>
          <w:szCs w:val="32"/>
        </w:rPr>
        <w:t>教学</w:t>
      </w:r>
      <w:r w:rsidR="00967F36">
        <w:rPr>
          <w:rFonts w:ascii="黑体" w:eastAsia="黑体" w:hAnsi="黑体"/>
          <w:sz w:val="32"/>
          <w:szCs w:val="32"/>
        </w:rPr>
        <w:t>项目</w:t>
      </w:r>
      <w:r w:rsidR="00967F36">
        <w:rPr>
          <w:rFonts w:ascii="黑体" w:eastAsia="黑体" w:hAnsi="黑体" w:hint="eastAsia"/>
          <w:sz w:val="32"/>
          <w:szCs w:val="32"/>
        </w:rPr>
        <w:t>立项</w:t>
      </w:r>
      <w:r w:rsidR="00923B5A">
        <w:rPr>
          <w:rFonts w:ascii="黑体" w:eastAsia="黑体" w:hAnsi="黑体" w:hint="eastAsia"/>
          <w:sz w:val="32"/>
          <w:szCs w:val="32"/>
        </w:rPr>
        <w:t>明细</w:t>
      </w:r>
    </w:p>
    <w:p w:rsidR="00967F36" w:rsidRDefault="00967F36" w:rsidP="00967F36">
      <w:pPr>
        <w:spacing w:line="240" w:lineRule="exac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975"/>
        <w:gridCol w:w="5481"/>
        <w:gridCol w:w="1889"/>
        <w:gridCol w:w="1690"/>
      </w:tblGrid>
      <w:tr w:rsidR="00B57F27" w:rsidTr="005825A1">
        <w:trPr>
          <w:trHeight w:hRule="exact" w:val="680"/>
          <w:tblHeader/>
        </w:trPr>
        <w:tc>
          <w:tcPr>
            <w:tcW w:w="279" w:type="pct"/>
            <w:shd w:val="clear" w:color="auto" w:fill="auto"/>
            <w:vAlign w:val="center"/>
          </w:tcPr>
          <w:p w:rsidR="00B57F27" w:rsidRDefault="00B57F27" w:rsidP="00582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B57F27" w:rsidRDefault="00B57F27" w:rsidP="00582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B57F27" w:rsidRDefault="00B57F27" w:rsidP="00582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实验教学项目名称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57F27" w:rsidRDefault="00B57F27" w:rsidP="00582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负责人</w:t>
            </w:r>
          </w:p>
        </w:tc>
        <w:tc>
          <w:tcPr>
            <w:tcW w:w="663" w:type="pct"/>
            <w:vAlign w:val="center"/>
          </w:tcPr>
          <w:p w:rsidR="00B57F27" w:rsidRDefault="00B57F27" w:rsidP="00582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立项</w:t>
            </w:r>
            <w:r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年份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林学院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吸收法处理典型气态污染物</w:t>
            </w:r>
            <w:r w:rsidRPr="00CA1621">
              <w:rPr>
                <w:rFonts w:ascii="宋体" w:eastAsia="宋体" w:hAnsi="宋体" w:cs="宋体"/>
                <w:bCs/>
                <w:kern w:val="0"/>
                <w:sz w:val="24"/>
              </w:rPr>
              <w:t xml:space="preserve"> 3D 虚拟仿真实验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袁</w:t>
            </w:r>
            <w:r w:rsidRPr="00CA1621">
              <w:rPr>
                <w:rFonts w:ascii="宋体" w:eastAsia="宋体" w:hAnsi="宋体" w:cs="宋体"/>
                <w:bCs/>
                <w:kern w:val="0"/>
                <w:sz w:val="24"/>
              </w:rPr>
              <w:t xml:space="preserve"> 远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林学院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林木杂交虚拟仿真实训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茹广欣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动物医学院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数字化动物病理切片库的建立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杨玉荣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机电工程学院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暗</w:t>
            </w:r>
            <w:r w:rsidRPr="00CA1621">
              <w:rPr>
                <w:rFonts w:ascii="宋体" w:eastAsia="宋体" w:hAnsi="宋体" w:cs="宋体"/>
                <w:bCs/>
                <w:kern w:val="0"/>
                <w:sz w:val="24"/>
              </w:rPr>
              <w:t>-光联合生物制氢虚拟仿真综合实验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焦有宙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机电工程学院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稻麦联合收获机结构与作业调整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何  勋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E7D55">
        <w:trPr>
          <w:trHeight w:hRule="exact" w:val="60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经济与管理学院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生态循环农业集团协同决策虚拟仿真实验系统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刘瑞峰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1B26F2">
        <w:trPr>
          <w:trHeight w:hRule="exact" w:val="86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烟草学院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牛津杯法检测植物粗提物对烟草病原真菌的抑制作用虚拟仿真实验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贾  玮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E7D55">
        <w:trPr>
          <w:trHeight w:hRule="exact" w:val="621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烟草学院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密集烤房工作原理及烟叶烘烤过程虚拟仿真实训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任天宝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CA1621">
        <w:trPr>
          <w:trHeight w:hRule="exact" w:val="504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园艺学院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花卉栽培、繁殖虚拟仿真实训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薛东齐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5825A1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CA1621">
        <w:trPr>
          <w:trHeight w:hRule="exact" w:val="851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理学院</w:t>
            </w:r>
          </w:p>
        </w:tc>
        <w:tc>
          <w:tcPr>
            <w:tcW w:w="2150" w:type="pct"/>
            <w:shd w:val="clear" w:color="auto" w:fill="auto"/>
          </w:tcPr>
          <w:p w:rsidR="00CA1621" w:rsidRPr="00CA162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/>
                <w:bCs/>
                <w:kern w:val="0"/>
                <w:sz w:val="24"/>
              </w:rPr>
              <w:t>2-甲基-2-己醇的合成及核磁共振波谱表征虚</w:t>
            </w:r>
          </w:p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拟仿真实验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谢黎霞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理学院</w:t>
            </w:r>
          </w:p>
        </w:tc>
        <w:tc>
          <w:tcPr>
            <w:tcW w:w="2150" w:type="pct"/>
            <w:shd w:val="clear" w:color="auto" w:fill="auto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重铬酸钾的应用及重金属铬废液的处理、检验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Pr="005825A1" w:rsidRDefault="00CA1621" w:rsidP="00CA1621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 w:rsidRPr="00CA1621">
              <w:rPr>
                <w:rFonts w:ascii="宋体" w:eastAsia="宋体" w:hAnsi="宋体" w:cs="宋体" w:hint="eastAsia"/>
                <w:bCs/>
                <w:kern w:val="0"/>
                <w:sz w:val="24"/>
              </w:rPr>
              <w:t>李</w:t>
            </w:r>
            <w:r w:rsidRPr="00CA1621">
              <w:rPr>
                <w:rFonts w:ascii="宋体" w:eastAsia="宋体" w:hAnsi="宋体" w:cs="宋体"/>
                <w:bCs/>
                <w:kern w:val="0"/>
                <w:sz w:val="24"/>
              </w:rPr>
              <w:t xml:space="preserve"> 伟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2021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lastRenderedPageBreak/>
              <w:t>12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农学院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利用基因编辑技术降低花生种子致敏性虚拟仿真项目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巩方平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E7D55">
        <w:trPr>
          <w:trHeight w:hRule="exact" w:val="634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林学院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无人机遥感森林参数获取虚拟仿真项目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张雅梅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E7D55">
        <w:trPr>
          <w:trHeight w:hRule="exact" w:val="516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风景园林与艺术学院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产品形态设计虚拟仿真项目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李  山</w:t>
            </w:r>
          </w:p>
        </w:tc>
        <w:tc>
          <w:tcPr>
            <w:tcW w:w="663" w:type="pct"/>
            <w:vAlign w:val="center"/>
          </w:tcPr>
          <w:p w:rsidR="00CA1621" w:rsidRPr="005825A1" w:rsidRDefault="00CA1621" w:rsidP="00CA1621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15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动物医学院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液质联用药物分析类大型设备教学虚拟仿真项目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杜向党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E7D55">
        <w:trPr>
          <w:trHeight w:hRule="exact" w:val="604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16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动物科技学院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鸡的孵化和胚胎发育的生物学观察虚拟仿真项目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李改英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17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机电工程学院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拖拉机结构拆装虚拟仿真项目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屈  哲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18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烟草学院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密集烤房建造及操作虚拟仿真项目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王建安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19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植物保护学院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双翅目昆虫鉴定虚拟仿真项目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席玉强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园艺学院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甜瓜基因发掘虚拟仿真项目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胡建斌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E7D55">
        <w:trPr>
          <w:trHeight w:hRule="exact" w:val="538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信息与管理科学学院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自动化立体仓储虚拟仿真项目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刘  盼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825A1">
        <w:trPr>
          <w:trHeight w:hRule="exact" w:val="680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生命科学学院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遗传群体构建和基因定位虚拟仿真项目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陈甲法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  <w:tr w:rsidR="00CA1621" w:rsidTr="005E7D55">
        <w:trPr>
          <w:trHeight w:hRule="exact" w:val="598"/>
        </w:trPr>
        <w:tc>
          <w:tcPr>
            <w:tcW w:w="279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23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食品科学技术学院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乳化肠规模化生产虚拟仿真项目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CA1621" w:rsidRDefault="00CA1621" w:rsidP="00CA16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祝超智</w:t>
            </w:r>
          </w:p>
        </w:tc>
        <w:tc>
          <w:tcPr>
            <w:tcW w:w="663" w:type="pct"/>
            <w:vAlign w:val="center"/>
          </w:tcPr>
          <w:p w:rsidR="00CA1621" w:rsidRDefault="00CA1621" w:rsidP="00CA1621">
            <w:pPr>
              <w:jc w:val="center"/>
            </w:pPr>
            <w:r w:rsidRPr="003544DB">
              <w:rPr>
                <w:rFonts w:ascii="宋体" w:eastAsia="宋体" w:hAnsi="宋体" w:cs="宋体" w:hint="eastAsia"/>
                <w:bCs/>
                <w:kern w:val="0"/>
                <w:sz w:val="24"/>
              </w:rPr>
              <w:t>2022</w:t>
            </w:r>
          </w:p>
        </w:tc>
      </w:tr>
    </w:tbl>
    <w:p w:rsidR="00967F36" w:rsidRPr="00513563" w:rsidRDefault="00967F36" w:rsidP="00513563">
      <w:pPr>
        <w:tabs>
          <w:tab w:val="left" w:pos="2220"/>
        </w:tabs>
        <w:rPr>
          <w:rFonts w:ascii="Times New Roman" w:eastAsia="宋体" w:hAnsi="Times New Roman" w:cs="仿宋_GB2312" w:hint="eastAsia"/>
          <w:szCs w:val="22"/>
        </w:rPr>
        <w:sectPr w:rsidR="00967F36" w:rsidRPr="00513563">
          <w:pgSz w:w="16838" w:h="11906" w:orient="landscape"/>
          <w:pgMar w:top="1417" w:right="2098" w:bottom="1417" w:left="1984" w:header="851" w:footer="1701" w:gutter="0"/>
          <w:cols w:space="0"/>
          <w:docGrid w:type="lines" w:linePitch="312"/>
        </w:sectPr>
      </w:pPr>
    </w:p>
    <w:p w:rsidR="00866B35" w:rsidRDefault="00866B35" w:rsidP="005E7D55">
      <w:pPr>
        <w:rPr>
          <w:rFonts w:hint="eastAsia"/>
        </w:rPr>
      </w:pPr>
      <w:bookmarkStart w:id="0" w:name="_GoBack"/>
      <w:bookmarkEnd w:id="0"/>
    </w:p>
    <w:sectPr w:rsidR="00866B35" w:rsidSect="00967F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14" w:rsidRDefault="00C17F14">
      <w:r>
        <w:separator/>
      </w:r>
    </w:p>
  </w:endnote>
  <w:endnote w:type="continuationSeparator" w:id="0">
    <w:p w:rsidR="00C17F14" w:rsidRDefault="00C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14" w:rsidRDefault="00C17F14">
      <w:r>
        <w:separator/>
      </w:r>
    </w:p>
  </w:footnote>
  <w:footnote w:type="continuationSeparator" w:id="0">
    <w:p w:rsidR="00C17F14" w:rsidRDefault="00C1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7B"/>
    <w:rsid w:val="000C67FB"/>
    <w:rsid w:val="0011298C"/>
    <w:rsid w:val="001B26F2"/>
    <w:rsid w:val="001D600E"/>
    <w:rsid w:val="00253370"/>
    <w:rsid w:val="003414A2"/>
    <w:rsid w:val="00496F7B"/>
    <w:rsid w:val="00513563"/>
    <w:rsid w:val="005825A1"/>
    <w:rsid w:val="005E7D55"/>
    <w:rsid w:val="00752474"/>
    <w:rsid w:val="0077212E"/>
    <w:rsid w:val="00866B35"/>
    <w:rsid w:val="0088172B"/>
    <w:rsid w:val="00923B5A"/>
    <w:rsid w:val="00967F36"/>
    <w:rsid w:val="00AD3BDD"/>
    <w:rsid w:val="00B57F27"/>
    <w:rsid w:val="00C17F14"/>
    <w:rsid w:val="00CA1621"/>
    <w:rsid w:val="00D73CFF"/>
    <w:rsid w:val="00E8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C4C4"/>
  <w15:chartTrackingRefBased/>
  <w15:docId w15:val="{CA2058D0-0D77-4458-BAE0-A5200736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67F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67F36"/>
    <w:rPr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77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21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33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3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2023-05-05T05:20:00Z</cp:lastPrinted>
  <dcterms:created xsi:type="dcterms:W3CDTF">2023-04-13T07:17:00Z</dcterms:created>
  <dcterms:modified xsi:type="dcterms:W3CDTF">2023-05-26T05:34:00Z</dcterms:modified>
</cp:coreProperties>
</file>