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5530D" w14:textId="6D5B36C4" w:rsidR="005A640D" w:rsidRDefault="000F4F56">
      <w:r>
        <w:rPr>
          <w:rFonts w:hint="eastAsia"/>
        </w:rPr>
        <w:t>河南省科学技术进步二等奖-肉牛规模化养殖疾病综合防治研究</w:t>
      </w:r>
    </w:p>
    <w:p w14:paraId="6FD279F9" w14:textId="4F5B2AFC" w:rsidR="000F4F56" w:rsidRDefault="000F4F56">
      <w:pPr>
        <w:rPr>
          <w:rFonts w:hint="eastAsia"/>
        </w:rPr>
      </w:pPr>
      <w:r>
        <w:rPr>
          <w:noProof/>
        </w:rPr>
        <w:drawing>
          <wp:inline distT="0" distB="0" distL="114300" distR="114300" wp14:anchorId="778CE2E8" wp14:editId="72E9C48E">
            <wp:extent cx="5081905" cy="7473315"/>
            <wp:effectExtent l="0" t="0" r="10795" b="6985"/>
            <wp:docPr id="1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747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4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20AB7" w14:textId="77777777" w:rsidR="0003690D" w:rsidRDefault="0003690D" w:rsidP="000F4F56">
      <w:pPr>
        <w:rPr>
          <w:rFonts w:hint="eastAsia"/>
        </w:rPr>
      </w:pPr>
      <w:r>
        <w:separator/>
      </w:r>
    </w:p>
  </w:endnote>
  <w:endnote w:type="continuationSeparator" w:id="0">
    <w:p w14:paraId="5F6ADFD7" w14:textId="77777777" w:rsidR="0003690D" w:rsidRDefault="0003690D" w:rsidP="000F4F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8A3A5" w14:textId="77777777" w:rsidR="0003690D" w:rsidRDefault="0003690D" w:rsidP="000F4F56">
      <w:pPr>
        <w:rPr>
          <w:rFonts w:hint="eastAsia"/>
        </w:rPr>
      </w:pPr>
      <w:r>
        <w:separator/>
      </w:r>
    </w:p>
  </w:footnote>
  <w:footnote w:type="continuationSeparator" w:id="0">
    <w:p w14:paraId="3A82CE24" w14:textId="77777777" w:rsidR="0003690D" w:rsidRDefault="0003690D" w:rsidP="000F4F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0D"/>
    <w:rsid w:val="0003690D"/>
    <w:rsid w:val="000F4F56"/>
    <w:rsid w:val="005A640D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E0F55"/>
  <w15:chartTrackingRefBased/>
  <w15:docId w15:val="{E3365837-AD33-4A35-9575-A7F1B78D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F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4F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4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4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2024-08-07T01:07:00Z</dcterms:created>
  <dcterms:modified xsi:type="dcterms:W3CDTF">2024-08-07T01:08:00Z</dcterms:modified>
</cp:coreProperties>
</file>