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63D8">
      <w:pPr>
        <w:pStyle w:val="2"/>
        <w:spacing w:line="263" w:lineRule="auto"/>
      </w:pPr>
    </w:p>
    <w:p w14:paraId="0FF3A944">
      <w:pPr>
        <w:pStyle w:val="2"/>
        <w:spacing w:line="264" w:lineRule="auto"/>
      </w:pPr>
    </w:p>
    <w:p w14:paraId="1694CB1B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3FD8FBF5">
      <w:pPr>
        <w:pStyle w:val="2"/>
        <w:spacing w:line="267" w:lineRule="auto"/>
      </w:pPr>
    </w:p>
    <w:p w14:paraId="2638EAED">
      <w:pPr>
        <w:pStyle w:val="2"/>
        <w:spacing w:line="267" w:lineRule="auto"/>
      </w:pPr>
    </w:p>
    <w:p w14:paraId="6D91785C">
      <w:pPr>
        <w:pStyle w:val="2"/>
        <w:spacing w:line="267" w:lineRule="auto"/>
      </w:pPr>
    </w:p>
    <w:p w14:paraId="19F6AD4E">
      <w:pPr>
        <w:pStyle w:val="2"/>
        <w:spacing w:line="268" w:lineRule="auto"/>
      </w:pPr>
    </w:p>
    <w:p w14:paraId="75A26270">
      <w:pPr>
        <w:pStyle w:val="2"/>
        <w:spacing w:line="268" w:lineRule="auto"/>
      </w:pPr>
    </w:p>
    <w:p w14:paraId="77FA9C09">
      <w:pPr>
        <w:spacing w:before="186" w:line="205" w:lineRule="auto"/>
        <w:ind w:left="339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ascii="方正小标宋简体" w:hAnsi="方正小标宋简体" w:eastAsia="方正小标宋简体" w:cs="方正小标宋简体"/>
          <w:spacing w:val="73"/>
          <w:sz w:val="48"/>
          <w:szCs w:val="48"/>
        </w:rPr>
        <w:t>河南省本科高校课程思政品牌专业</w:t>
      </w:r>
    </w:p>
    <w:p w14:paraId="6529630C">
      <w:pPr>
        <w:pStyle w:val="2"/>
        <w:spacing w:line="330" w:lineRule="auto"/>
      </w:pPr>
    </w:p>
    <w:p w14:paraId="3A3F7E87">
      <w:pPr>
        <w:spacing w:before="271" w:line="236" w:lineRule="auto"/>
        <w:ind w:left="2885"/>
        <w:outlineLvl w:val="0"/>
        <w:rPr>
          <w:rFonts w:ascii="方正小标宋简体" w:hAnsi="方正小标宋简体" w:eastAsia="方正小标宋简体" w:cs="方正小标宋简体"/>
          <w:sz w:val="70"/>
          <w:szCs w:val="70"/>
        </w:rPr>
      </w:pPr>
      <w:r>
        <w:rPr>
          <w:rFonts w:ascii="方正小标宋简体" w:hAnsi="方正小标宋简体" w:eastAsia="方正小标宋简体" w:cs="方正小标宋简体"/>
          <w:spacing w:val="-10"/>
          <w:sz w:val="70"/>
          <w:szCs w:val="70"/>
        </w:rPr>
        <w:t>申   报</w:t>
      </w:r>
      <w:r>
        <w:rPr>
          <w:rFonts w:ascii="方正小标宋简体" w:hAnsi="方正小标宋简体" w:eastAsia="方正小标宋简体" w:cs="方正小标宋简体"/>
          <w:spacing w:val="25"/>
          <w:sz w:val="70"/>
          <w:szCs w:val="70"/>
        </w:rPr>
        <w:t xml:space="preserve">   </w:t>
      </w:r>
      <w:r>
        <w:rPr>
          <w:rFonts w:ascii="方正小标宋简体" w:hAnsi="方正小标宋简体" w:eastAsia="方正小标宋简体" w:cs="方正小标宋简体"/>
          <w:spacing w:val="-10"/>
          <w:sz w:val="70"/>
          <w:szCs w:val="70"/>
        </w:rPr>
        <w:t>书</w:t>
      </w:r>
    </w:p>
    <w:p w14:paraId="5F8FA24A">
      <w:pPr>
        <w:pStyle w:val="2"/>
        <w:spacing w:line="249" w:lineRule="auto"/>
      </w:pPr>
    </w:p>
    <w:p w14:paraId="127F99D8">
      <w:pPr>
        <w:pStyle w:val="2"/>
        <w:spacing w:line="250" w:lineRule="auto"/>
      </w:pPr>
    </w:p>
    <w:p w14:paraId="10906AEF">
      <w:pPr>
        <w:pStyle w:val="2"/>
        <w:spacing w:line="250" w:lineRule="auto"/>
      </w:pPr>
    </w:p>
    <w:p w14:paraId="1F8269B0">
      <w:pPr>
        <w:pStyle w:val="2"/>
        <w:spacing w:line="250" w:lineRule="auto"/>
      </w:pPr>
    </w:p>
    <w:p w14:paraId="62A63E2E">
      <w:pPr>
        <w:pStyle w:val="2"/>
        <w:spacing w:line="250" w:lineRule="auto"/>
      </w:pPr>
    </w:p>
    <w:p w14:paraId="30630D8A">
      <w:pPr>
        <w:pStyle w:val="2"/>
        <w:spacing w:line="250" w:lineRule="auto"/>
      </w:pPr>
    </w:p>
    <w:p w14:paraId="7DED020F">
      <w:pPr>
        <w:pStyle w:val="2"/>
        <w:spacing w:line="250" w:lineRule="auto"/>
      </w:pPr>
    </w:p>
    <w:p w14:paraId="1394FD34">
      <w:pPr>
        <w:spacing w:before="101" w:line="221" w:lineRule="auto"/>
        <w:ind w:left="5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申报学校</w:t>
      </w:r>
      <w:r>
        <w:rPr>
          <w:rFonts w:ascii="黑体" w:hAnsi="黑体" w:eastAsia="黑体" w:cs="黑体"/>
          <w:spacing w:val="-2"/>
          <w:sz w:val="31"/>
          <w:szCs w:val="31"/>
        </w:rPr>
        <w:t>：</w:t>
      </w:r>
      <w:r>
        <w:rPr>
          <w:rFonts w:ascii="黑体" w:hAnsi="黑体" w:eastAsia="黑体" w:cs="黑体"/>
          <w:spacing w:val="1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                    </w:t>
      </w:r>
      <w:r>
        <w:rPr>
          <w:rFonts w:ascii="黑体" w:hAnsi="黑体" w:eastAsia="黑体" w:cs="黑体"/>
          <w:spacing w:val="-2"/>
          <w:sz w:val="31"/>
          <w:szCs w:val="31"/>
          <w:u w:val="single" w:color="auto"/>
        </w:rPr>
        <w:t>（</w:t>
      </w:r>
      <w:r>
        <w:rPr>
          <w:rFonts w:ascii="黑体" w:hAnsi="黑体" w:eastAsia="黑体" w:cs="黑体"/>
          <w:spacing w:val="-5"/>
          <w:sz w:val="31"/>
          <w:szCs w:val="31"/>
          <w:u w:val="single" w:color="auto"/>
        </w:rPr>
        <w:t>公章）</w:t>
      </w:r>
    </w:p>
    <w:p w14:paraId="61B976E8">
      <w:pPr>
        <w:spacing w:before="217" w:line="221" w:lineRule="auto"/>
        <w:ind w:left="5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所属学院：</w:t>
      </w:r>
      <w:r>
        <w:rPr>
          <w:rFonts w:ascii="黑体" w:hAnsi="黑体" w:eastAsia="黑体" w:cs="黑体"/>
          <w:spacing w:val="148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</w:t>
      </w:r>
    </w:p>
    <w:p w14:paraId="704923B5">
      <w:pPr>
        <w:spacing w:before="217" w:line="222" w:lineRule="auto"/>
        <w:ind w:left="5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专业名称：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</w:t>
      </w:r>
    </w:p>
    <w:p w14:paraId="26471EDE">
      <w:pPr>
        <w:spacing w:before="213" w:line="221" w:lineRule="auto"/>
        <w:ind w:left="5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专业负责人：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</w:t>
      </w:r>
    </w:p>
    <w:p w14:paraId="5DD000C8">
      <w:pPr>
        <w:pStyle w:val="2"/>
        <w:spacing w:line="254" w:lineRule="auto"/>
      </w:pPr>
    </w:p>
    <w:p w14:paraId="1D8BDB54">
      <w:pPr>
        <w:pStyle w:val="2"/>
        <w:spacing w:line="254" w:lineRule="auto"/>
      </w:pPr>
    </w:p>
    <w:p w14:paraId="346019C4">
      <w:pPr>
        <w:pStyle w:val="2"/>
        <w:spacing w:line="255" w:lineRule="auto"/>
      </w:pPr>
    </w:p>
    <w:p w14:paraId="5D779BB7">
      <w:pPr>
        <w:pStyle w:val="2"/>
        <w:spacing w:line="255" w:lineRule="auto"/>
      </w:pPr>
    </w:p>
    <w:p w14:paraId="1BB78B49">
      <w:pPr>
        <w:pStyle w:val="2"/>
        <w:spacing w:line="255" w:lineRule="auto"/>
      </w:pPr>
    </w:p>
    <w:p w14:paraId="6CDA03D8">
      <w:pPr>
        <w:pStyle w:val="2"/>
        <w:spacing w:line="255" w:lineRule="auto"/>
      </w:pPr>
    </w:p>
    <w:p w14:paraId="34A8B6F3">
      <w:pPr>
        <w:pStyle w:val="2"/>
        <w:spacing w:line="255" w:lineRule="auto"/>
      </w:pPr>
    </w:p>
    <w:p w14:paraId="04B9BCD4">
      <w:pPr>
        <w:pStyle w:val="2"/>
        <w:spacing w:line="255" w:lineRule="auto"/>
      </w:pPr>
    </w:p>
    <w:p w14:paraId="680693A5">
      <w:pPr>
        <w:pStyle w:val="2"/>
        <w:spacing w:line="255" w:lineRule="auto"/>
      </w:pPr>
    </w:p>
    <w:p w14:paraId="5DDE9C27">
      <w:pPr>
        <w:pStyle w:val="2"/>
        <w:spacing w:line="255" w:lineRule="auto"/>
      </w:pPr>
    </w:p>
    <w:p w14:paraId="0C71536D">
      <w:pPr>
        <w:pStyle w:val="2"/>
        <w:spacing w:line="255" w:lineRule="auto"/>
      </w:pPr>
    </w:p>
    <w:p w14:paraId="40FACE2E">
      <w:pPr>
        <w:pStyle w:val="2"/>
        <w:spacing w:line="255" w:lineRule="auto"/>
      </w:pPr>
    </w:p>
    <w:p w14:paraId="2DB5D130">
      <w:pPr>
        <w:spacing w:before="92" w:line="216" w:lineRule="auto"/>
        <w:ind w:left="2828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"/>
          <w:sz w:val="28"/>
          <w:szCs w:val="28"/>
        </w:rPr>
        <w:t>填报日期：2025</w:t>
      </w:r>
      <w:r>
        <w:rPr>
          <w:rFonts w:ascii="KaiTi_GB2312" w:hAnsi="KaiTi_GB2312" w:eastAsia="KaiTi_GB2312" w:cs="KaiTi_GB2312"/>
          <w:spacing w:val="33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年</w:t>
      </w:r>
      <w:r>
        <w:rPr>
          <w:rFonts w:ascii="KaiTi_GB2312" w:hAnsi="KaiTi_GB2312" w:eastAsia="KaiTi_GB2312" w:cs="KaiTi_GB2312"/>
          <w:spacing w:val="28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月</w:t>
      </w:r>
    </w:p>
    <w:p w14:paraId="55987BCF">
      <w:pPr>
        <w:spacing w:before="259" w:line="216" w:lineRule="auto"/>
        <w:ind w:left="3344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"/>
          <w:sz w:val="28"/>
          <w:szCs w:val="28"/>
        </w:rPr>
        <w:t>河南省教育厅</w:t>
      </w:r>
      <w:r>
        <w:rPr>
          <w:rFonts w:ascii="KaiTi_GB2312" w:hAnsi="KaiTi_GB2312" w:eastAsia="KaiTi_GB2312" w:cs="KaiTi_GB2312"/>
          <w:spacing w:val="39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制</w:t>
      </w:r>
    </w:p>
    <w:p w14:paraId="7761EF70">
      <w:pPr>
        <w:spacing w:line="216" w:lineRule="auto"/>
        <w:rPr>
          <w:rFonts w:ascii="KaiTi_GB2312" w:hAnsi="KaiTi_GB2312" w:eastAsia="KaiTi_GB2312" w:cs="KaiTi_GB2312"/>
          <w:sz w:val="28"/>
          <w:szCs w:val="28"/>
        </w:rPr>
        <w:sectPr>
          <w:pgSz w:w="11906" w:h="16838"/>
          <w:pgMar w:top="1431" w:right="1348" w:bottom="1781" w:left="1561" w:header="0" w:footer="1390" w:gutter="0"/>
          <w:cols w:space="720" w:num="1"/>
        </w:sectPr>
      </w:pPr>
    </w:p>
    <w:p w14:paraId="71C659C3">
      <w:pPr>
        <w:pStyle w:val="2"/>
        <w:spacing w:line="263" w:lineRule="auto"/>
      </w:pPr>
    </w:p>
    <w:p w14:paraId="45DA1558">
      <w:pPr>
        <w:pStyle w:val="2"/>
        <w:spacing w:line="263" w:lineRule="auto"/>
      </w:pPr>
    </w:p>
    <w:p w14:paraId="6AF62AE2">
      <w:pPr>
        <w:pStyle w:val="2"/>
        <w:spacing w:line="263" w:lineRule="auto"/>
      </w:pPr>
    </w:p>
    <w:p w14:paraId="1DBF8FD9">
      <w:pPr>
        <w:pStyle w:val="2"/>
        <w:spacing w:line="264" w:lineRule="auto"/>
      </w:pPr>
    </w:p>
    <w:p w14:paraId="27486A09">
      <w:pPr>
        <w:spacing w:before="167" w:line="239" w:lineRule="auto"/>
        <w:ind w:left="330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填  报  说</w:t>
      </w: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>明</w:t>
      </w:r>
    </w:p>
    <w:p w14:paraId="016AD18B">
      <w:pPr>
        <w:pStyle w:val="2"/>
        <w:spacing w:line="331" w:lineRule="auto"/>
      </w:pPr>
    </w:p>
    <w:p w14:paraId="505E2422">
      <w:pPr>
        <w:pStyle w:val="2"/>
        <w:spacing w:line="331" w:lineRule="auto"/>
      </w:pPr>
    </w:p>
    <w:p w14:paraId="216A1545">
      <w:pPr>
        <w:spacing w:before="91" w:line="214" w:lineRule="auto"/>
        <w:ind w:left="58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1.专业负责人应在专业课程思政建设中承担实质性工作。</w:t>
      </w:r>
    </w:p>
    <w:p w14:paraId="763C5C0E">
      <w:pPr>
        <w:spacing w:before="249" w:line="299" w:lineRule="auto"/>
        <w:ind w:left="18" w:firstLine="555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2.申报书的各项内容要实事求是，真实可靠；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文字表达要明确、简洁；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学校对所填内容的真实性负责。</w:t>
      </w:r>
    </w:p>
    <w:p w14:paraId="10BD174D">
      <w:pPr>
        <w:spacing w:before="255" w:line="326" w:lineRule="auto"/>
        <w:ind w:left="1" w:right="57" w:firstLine="58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3.Word</w:t>
      </w:r>
      <w:r>
        <w:rPr>
          <w:rFonts w:ascii="FangSong_GB2312" w:hAnsi="FangSong_GB2312" w:eastAsia="FangSong_GB2312" w:cs="FangSong_GB2312"/>
          <w:spacing w:val="-46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</w:rPr>
        <w:t>文档格式，仿宋_GB2312</w:t>
      </w:r>
      <w:r>
        <w:rPr>
          <w:rFonts w:ascii="FangSong_GB2312" w:hAnsi="FangSong_GB2312" w:eastAsia="FangSong_GB2312" w:cs="FangSong_GB2312"/>
          <w:spacing w:val="-57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</w:rPr>
        <w:t>小四号字，单倍行距；标题可适当加</w:t>
      </w:r>
      <w:r>
        <w:rPr>
          <w:rFonts w:ascii="FangSong_GB2312" w:hAnsi="FangSong_GB2312" w:eastAsia="FangSong_GB2312" w:cs="FangSong_GB2312"/>
          <w:spacing w:val="2"/>
          <w:sz w:val="28"/>
          <w:szCs w:val="28"/>
        </w:rPr>
        <w:t>粗或使用不同字号以突出重点；表格可根据内容调整列宽，但需保持整体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美观、便于阅读。</w:t>
      </w:r>
    </w:p>
    <w:p w14:paraId="49F3130A">
      <w:pPr>
        <w:spacing w:before="254" w:line="298" w:lineRule="auto"/>
        <w:ind w:right="62" w:firstLine="57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1"/>
          <w:sz w:val="28"/>
          <w:szCs w:val="28"/>
        </w:rPr>
        <w:t>4.应重点结合申报通知中的“建设任务”和河南省课程思政品牌专业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建设指南（试行）进行申报书的填写。</w:t>
      </w:r>
    </w:p>
    <w:p w14:paraId="428234DB">
      <w:pPr>
        <w:spacing w:line="298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5" w:type="default"/>
          <w:pgSz w:w="11906" w:h="16838"/>
          <w:pgMar w:top="1431" w:right="1280" w:bottom="1781" w:left="1539" w:header="0" w:footer="1390" w:gutter="0"/>
          <w:cols w:space="720" w:num="1"/>
        </w:sectPr>
      </w:pPr>
    </w:p>
    <w:p w14:paraId="50B9DACF">
      <w:pPr>
        <w:spacing w:before="101" w:line="229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一、专业基本情况</w:t>
      </w:r>
    </w:p>
    <w:p w14:paraId="4F653139">
      <w:pPr>
        <w:spacing w:line="68" w:lineRule="exact"/>
      </w:pPr>
    </w:p>
    <w:tbl>
      <w:tblPr>
        <w:tblStyle w:val="6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114"/>
        <w:gridCol w:w="1340"/>
        <w:gridCol w:w="405"/>
        <w:gridCol w:w="1130"/>
        <w:gridCol w:w="382"/>
        <w:gridCol w:w="1290"/>
        <w:gridCol w:w="1535"/>
      </w:tblGrid>
      <w:tr w14:paraId="34F95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05" w:type="dxa"/>
            <w:vAlign w:val="top"/>
          </w:tcPr>
          <w:p w14:paraId="76B25056">
            <w:pPr>
              <w:pStyle w:val="7"/>
              <w:spacing w:before="72" w:line="215" w:lineRule="auto"/>
              <w:ind w:left="386"/>
            </w:pPr>
            <w:r>
              <w:rPr>
                <w:spacing w:val="6"/>
              </w:rPr>
              <w:t>专业名称</w:t>
            </w:r>
          </w:p>
        </w:tc>
        <w:tc>
          <w:tcPr>
            <w:tcW w:w="2454" w:type="dxa"/>
            <w:gridSpan w:val="2"/>
            <w:vAlign w:val="top"/>
          </w:tcPr>
          <w:p w14:paraId="1F908F8D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gridSpan w:val="3"/>
            <w:vAlign w:val="top"/>
          </w:tcPr>
          <w:p w14:paraId="192D28BC">
            <w:pPr>
              <w:pStyle w:val="7"/>
              <w:spacing w:before="72" w:line="215" w:lineRule="auto"/>
              <w:ind w:left="494"/>
            </w:pPr>
            <w:r>
              <w:rPr>
                <w:spacing w:val="6"/>
              </w:rPr>
              <w:t>专业代码</w:t>
            </w:r>
          </w:p>
        </w:tc>
        <w:tc>
          <w:tcPr>
            <w:tcW w:w="2825" w:type="dxa"/>
            <w:gridSpan w:val="2"/>
            <w:vAlign w:val="top"/>
          </w:tcPr>
          <w:p w14:paraId="09C6DB0F">
            <w:pPr>
              <w:rPr>
                <w:rFonts w:ascii="Arial"/>
                <w:sz w:val="21"/>
              </w:rPr>
            </w:pPr>
          </w:p>
        </w:tc>
      </w:tr>
      <w:tr w14:paraId="1A7F5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05" w:type="dxa"/>
            <w:vAlign w:val="top"/>
          </w:tcPr>
          <w:p w14:paraId="335C5A4E">
            <w:pPr>
              <w:pStyle w:val="7"/>
              <w:spacing w:before="67" w:line="214" w:lineRule="auto"/>
              <w:ind w:left="379"/>
            </w:pPr>
            <w:r>
              <w:rPr>
                <w:spacing w:val="8"/>
              </w:rPr>
              <w:t>设立时间</w:t>
            </w:r>
          </w:p>
        </w:tc>
        <w:tc>
          <w:tcPr>
            <w:tcW w:w="2454" w:type="dxa"/>
            <w:gridSpan w:val="2"/>
            <w:vAlign w:val="top"/>
          </w:tcPr>
          <w:p w14:paraId="0B154252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gridSpan w:val="3"/>
            <w:vAlign w:val="top"/>
          </w:tcPr>
          <w:p w14:paraId="40F2800E">
            <w:pPr>
              <w:pStyle w:val="7"/>
              <w:spacing w:before="67" w:line="214" w:lineRule="auto"/>
              <w:ind w:left="374"/>
            </w:pPr>
            <w:r>
              <w:rPr>
                <w:spacing w:val="7"/>
              </w:rPr>
              <w:t>专业总学分</w:t>
            </w:r>
          </w:p>
        </w:tc>
        <w:tc>
          <w:tcPr>
            <w:tcW w:w="2825" w:type="dxa"/>
            <w:gridSpan w:val="2"/>
            <w:vAlign w:val="top"/>
          </w:tcPr>
          <w:p w14:paraId="5661A03E">
            <w:pPr>
              <w:rPr>
                <w:rFonts w:ascii="Arial"/>
                <w:sz w:val="21"/>
              </w:rPr>
            </w:pPr>
          </w:p>
        </w:tc>
      </w:tr>
      <w:tr w14:paraId="393BF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05" w:type="dxa"/>
            <w:vAlign w:val="top"/>
          </w:tcPr>
          <w:p w14:paraId="5E25C76B">
            <w:pPr>
              <w:pStyle w:val="7"/>
              <w:spacing w:before="68" w:line="213" w:lineRule="auto"/>
              <w:ind w:left="146"/>
            </w:pPr>
            <w:r>
              <w:rPr>
                <w:spacing w:val="7"/>
              </w:rPr>
              <w:t>专业学生人数</w:t>
            </w:r>
          </w:p>
        </w:tc>
        <w:tc>
          <w:tcPr>
            <w:tcW w:w="2454" w:type="dxa"/>
            <w:gridSpan w:val="2"/>
            <w:vAlign w:val="top"/>
          </w:tcPr>
          <w:p w14:paraId="742802F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gridSpan w:val="3"/>
            <w:vAlign w:val="top"/>
          </w:tcPr>
          <w:p w14:paraId="5F838C12">
            <w:pPr>
              <w:pStyle w:val="7"/>
              <w:spacing w:before="68" w:line="213" w:lineRule="auto"/>
              <w:ind w:left="374"/>
            </w:pPr>
            <w:r>
              <w:rPr>
                <w:spacing w:val="7"/>
              </w:rPr>
              <w:t>专业生师比</w:t>
            </w:r>
          </w:p>
        </w:tc>
        <w:tc>
          <w:tcPr>
            <w:tcW w:w="2825" w:type="dxa"/>
            <w:gridSpan w:val="2"/>
            <w:vAlign w:val="top"/>
          </w:tcPr>
          <w:p w14:paraId="2B23542E">
            <w:pPr>
              <w:rPr>
                <w:rFonts w:ascii="Arial"/>
                <w:sz w:val="21"/>
              </w:rPr>
            </w:pPr>
          </w:p>
        </w:tc>
      </w:tr>
      <w:tr w14:paraId="102D7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705" w:type="dxa"/>
            <w:vAlign w:val="top"/>
          </w:tcPr>
          <w:p w14:paraId="67603C38">
            <w:pPr>
              <w:spacing w:line="334" w:lineRule="auto"/>
              <w:rPr>
                <w:rFonts w:ascii="Arial"/>
                <w:sz w:val="21"/>
              </w:rPr>
            </w:pPr>
          </w:p>
          <w:p w14:paraId="13E812D9">
            <w:pPr>
              <w:pStyle w:val="7"/>
              <w:spacing w:before="75" w:line="221" w:lineRule="auto"/>
              <w:ind w:left="146"/>
            </w:pPr>
            <w:r>
              <w:rPr>
                <w:spacing w:val="7"/>
              </w:rPr>
              <w:t>专业建设成果</w:t>
            </w:r>
          </w:p>
        </w:tc>
        <w:tc>
          <w:tcPr>
            <w:tcW w:w="7196" w:type="dxa"/>
            <w:gridSpan w:val="7"/>
            <w:vAlign w:val="top"/>
          </w:tcPr>
          <w:p w14:paraId="258F4523">
            <w:pPr>
              <w:pStyle w:val="7"/>
              <w:spacing w:before="70" w:line="221" w:lineRule="auto"/>
              <w:ind w:left="346"/>
            </w:pPr>
            <w:r>
              <w:rPr>
                <w:spacing w:val="7"/>
              </w:rPr>
              <w:t>国家级一流本科专业建设点</w:t>
            </w:r>
          </w:p>
          <w:p w14:paraId="559198E7">
            <w:pPr>
              <w:pStyle w:val="7"/>
              <w:spacing w:before="65" w:line="221" w:lineRule="auto"/>
              <w:ind w:left="338"/>
            </w:pPr>
            <w:r>
              <w:rPr>
                <w:spacing w:val="8"/>
              </w:rPr>
              <w:t>河南省一流本科专业建设点</w:t>
            </w:r>
          </w:p>
          <w:p w14:paraId="116AB44E">
            <w:pPr>
              <w:pStyle w:val="7"/>
              <w:spacing w:before="61" w:line="213" w:lineRule="auto"/>
              <w:ind w:left="325"/>
            </w:pPr>
            <w:r>
              <w:rPr>
                <w:spacing w:val="5"/>
              </w:rPr>
              <w:t>其他</w:t>
            </w:r>
          </w:p>
        </w:tc>
      </w:tr>
      <w:tr w14:paraId="569B2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05" w:type="dxa"/>
            <w:vAlign w:val="top"/>
          </w:tcPr>
          <w:p w14:paraId="4A7C8673">
            <w:pPr>
              <w:pStyle w:val="7"/>
              <w:spacing w:before="241" w:line="221" w:lineRule="auto"/>
              <w:ind w:left="146"/>
            </w:pPr>
            <w:r>
              <w:rPr>
                <w:spacing w:val="7"/>
              </w:rPr>
              <w:t>专业教师总数</w:t>
            </w:r>
          </w:p>
        </w:tc>
        <w:tc>
          <w:tcPr>
            <w:tcW w:w="1114" w:type="dxa"/>
            <w:vAlign w:val="top"/>
          </w:tcPr>
          <w:p w14:paraId="2D710E5E">
            <w:pPr>
              <w:rPr>
                <w:rFonts w:ascii="Arial"/>
                <w:sz w:val="21"/>
              </w:rPr>
            </w:pPr>
          </w:p>
        </w:tc>
        <w:tc>
          <w:tcPr>
            <w:tcW w:w="1745" w:type="dxa"/>
            <w:gridSpan w:val="2"/>
            <w:vAlign w:val="top"/>
          </w:tcPr>
          <w:p w14:paraId="0D098890">
            <w:pPr>
              <w:pStyle w:val="7"/>
              <w:spacing w:before="71" w:line="242" w:lineRule="auto"/>
              <w:ind w:left="169" w:right="148" w:firstLine="10"/>
            </w:pPr>
            <w:r>
              <w:rPr>
                <w:spacing w:val="5"/>
              </w:rPr>
              <w:t>副教授及以上</w:t>
            </w:r>
            <w:r>
              <w:rPr>
                <w:spacing w:val="7"/>
              </w:rPr>
              <w:t>职称教师占比</w:t>
            </w:r>
          </w:p>
        </w:tc>
        <w:tc>
          <w:tcPr>
            <w:tcW w:w="1130" w:type="dxa"/>
            <w:vAlign w:val="top"/>
          </w:tcPr>
          <w:p w14:paraId="112C1235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gridSpan w:val="2"/>
            <w:vAlign w:val="top"/>
          </w:tcPr>
          <w:p w14:paraId="426D94E2">
            <w:pPr>
              <w:pStyle w:val="7"/>
              <w:spacing w:before="71" w:line="242" w:lineRule="auto"/>
              <w:ind w:left="136" w:right="111" w:hanging="6"/>
            </w:pPr>
            <w:r>
              <w:rPr>
                <w:spacing w:val="2"/>
              </w:rPr>
              <w:t>具有硕、博士</w:t>
            </w:r>
            <w:r>
              <w:rPr>
                <w:spacing w:val="6"/>
              </w:rPr>
              <w:t>学位教师占比</w:t>
            </w:r>
          </w:p>
        </w:tc>
        <w:tc>
          <w:tcPr>
            <w:tcW w:w="1535" w:type="dxa"/>
            <w:vAlign w:val="top"/>
          </w:tcPr>
          <w:p w14:paraId="7C01C9A6">
            <w:pPr>
              <w:rPr>
                <w:rFonts w:ascii="Arial"/>
                <w:sz w:val="21"/>
              </w:rPr>
            </w:pPr>
          </w:p>
        </w:tc>
      </w:tr>
      <w:tr w14:paraId="18EEE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1705" w:type="dxa"/>
            <w:vAlign w:val="top"/>
          </w:tcPr>
          <w:p w14:paraId="7A84084C">
            <w:pPr>
              <w:pStyle w:val="7"/>
              <w:spacing w:before="237" w:line="272" w:lineRule="auto"/>
              <w:ind w:left="143" w:right="128" w:firstLine="3"/>
              <w:jc w:val="both"/>
            </w:pPr>
            <w:r>
              <w:rPr>
                <w:spacing w:val="7"/>
              </w:rPr>
              <w:t>专业人才培养</w:t>
            </w:r>
            <w:r>
              <w:rPr>
                <w:spacing w:val="8"/>
              </w:rPr>
              <w:t>类型定位及人</w:t>
            </w:r>
            <w:r>
              <w:t>才培养目标、</w:t>
            </w:r>
          </w:p>
          <w:p w14:paraId="4E5B45BB">
            <w:pPr>
              <w:pStyle w:val="7"/>
              <w:spacing w:before="3" w:line="271" w:lineRule="auto"/>
              <w:ind w:left="502" w:right="128" w:hanging="363"/>
              <w:jc w:val="both"/>
            </w:pPr>
            <w:r>
              <w:rPr>
                <w:spacing w:val="8"/>
              </w:rPr>
              <w:t>历史沿革与特</w:t>
            </w:r>
            <w:r>
              <w:rPr>
                <w:spacing w:val="5"/>
              </w:rPr>
              <w:t>色优势</w:t>
            </w:r>
          </w:p>
        </w:tc>
        <w:tc>
          <w:tcPr>
            <w:tcW w:w="7196" w:type="dxa"/>
            <w:gridSpan w:val="7"/>
            <w:vAlign w:val="top"/>
          </w:tcPr>
          <w:p w14:paraId="27A2ACEF">
            <w:pPr>
              <w:spacing w:before="124" w:line="366" w:lineRule="auto"/>
              <w:ind w:left="116" w:right="88" w:hanging="7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9"/>
                <w:sz w:val="17"/>
                <w:szCs w:val="17"/>
              </w:rPr>
              <w:t>（重点阐述专业培养目标、毕业要求、专业的发展历程、学生招生就业情况、专业在课程</w:t>
            </w:r>
            <w:r>
              <w:rPr>
                <w:rFonts w:ascii="KaiTi_GB2312" w:hAnsi="KaiTi_GB2312" w:eastAsia="KaiTi_GB2312" w:cs="KaiTi_GB2312"/>
                <w:spacing w:val="4"/>
                <w:sz w:val="17"/>
                <w:szCs w:val="17"/>
              </w:rPr>
              <w:t>思政建设方面的特色优势等，</w:t>
            </w:r>
            <w:r>
              <w:rPr>
                <w:rFonts w:ascii="KaiTi_GB2312" w:hAnsi="KaiTi_GB2312" w:eastAsia="KaiTi_GB2312" w:cs="KaiTi_GB2312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4"/>
                <w:sz w:val="17"/>
                <w:szCs w:val="17"/>
              </w:rPr>
              <w:t>800</w:t>
            </w:r>
            <w:r>
              <w:rPr>
                <w:rFonts w:ascii="KaiTi_GB2312" w:hAnsi="KaiTi_GB2312" w:eastAsia="KaiTi_GB2312" w:cs="KaiTi_GB2312"/>
                <w:spacing w:val="-30"/>
                <w:sz w:val="17"/>
                <w:szCs w:val="17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4"/>
                <w:sz w:val="17"/>
                <w:szCs w:val="17"/>
              </w:rPr>
              <w:t>字以内）</w:t>
            </w:r>
          </w:p>
        </w:tc>
      </w:tr>
    </w:tbl>
    <w:p w14:paraId="77C83519">
      <w:pPr>
        <w:spacing w:before="135" w:line="226" w:lineRule="auto"/>
        <w:ind w:left="13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二、专业教师队伍及课程思政建设成果</w:t>
      </w:r>
    </w:p>
    <w:p w14:paraId="735FD749">
      <w:pPr>
        <w:spacing w:line="72" w:lineRule="exact"/>
      </w:pPr>
    </w:p>
    <w:tbl>
      <w:tblPr>
        <w:tblStyle w:val="6"/>
        <w:tblW w:w="8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89"/>
        <w:gridCol w:w="901"/>
        <w:gridCol w:w="426"/>
        <w:gridCol w:w="1558"/>
        <w:gridCol w:w="708"/>
        <w:gridCol w:w="826"/>
        <w:gridCol w:w="773"/>
        <w:gridCol w:w="242"/>
        <w:gridCol w:w="402"/>
        <w:gridCol w:w="1190"/>
        <w:gridCol w:w="969"/>
      </w:tblGrid>
      <w:tr w14:paraId="0A8DF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906" w:type="dxa"/>
            <w:gridSpan w:val="12"/>
            <w:vAlign w:val="top"/>
          </w:tcPr>
          <w:p w14:paraId="3851D365">
            <w:pPr>
              <w:pStyle w:val="7"/>
              <w:spacing w:before="72" w:line="214" w:lineRule="auto"/>
              <w:ind w:left="127"/>
            </w:pPr>
            <w:r>
              <w:rPr>
                <w:spacing w:val="4"/>
              </w:rPr>
              <w:t>2.1</w:t>
            </w:r>
            <w:r>
              <w:rPr>
                <w:spacing w:val="20"/>
              </w:rPr>
              <w:t xml:space="preserve"> </w:t>
            </w:r>
            <w:r>
              <w:rPr>
                <w:spacing w:val="4"/>
              </w:rPr>
              <w:t>专业负责人</w:t>
            </w:r>
          </w:p>
        </w:tc>
      </w:tr>
      <w:tr w14:paraId="65B8D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812" w:type="dxa"/>
            <w:gridSpan w:val="3"/>
            <w:vAlign w:val="top"/>
          </w:tcPr>
          <w:p w14:paraId="10E81036">
            <w:pPr>
              <w:pStyle w:val="7"/>
              <w:spacing w:before="176" w:line="224" w:lineRule="auto"/>
              <w:ind w:left="446"/>
            </w:pPr>
            <w:r>
              <w:rPr>
                <w:spacing w:val="2"/>
              </w:rPr>
              <w:t>姓</w:t>
            </w:r>
            <w:r>
              <w:t xml:space="preserve">    </w:t>
            </w:r>
            <w:r>
              <w:rPr>
                <w:spacing w:val="2"/>
              </w:rPr>
              <w:t>名</w:t>
            </w:r>
          </w:p>
        </w:tc>
        <w:tc>
          <w:tcPr>
            <w:tcW w:w="2692" w:type="dxa"/>
            <w:gridSpan w:val="3"/>
            <w:vAlign w:val="top"/>
          </w:tcPr>
          <w:p w14:paraId="4545362C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3"/>
            <w:vAlign w:val="top"/>
          </w:tcPr>
          <w:p w14:paraId="054F0C0D">
            <w:pPr>
              <w:pStyle w:val="7"/>
              <w:spacing w:before="190" w:line="223" w:lineRule="auto"/>
              <w:ind w:left="480"/>
            </w:pPr>
            <w:r>
              <w:t>出生年月</w:t>
            </w:r>
          </w:p>
        </w:tc>
        <w:tc>
          <w:tcPr>
            <w:tcW w:w="2561" w:type="dxa"/>
            <w:gridSpan w:val="3"/>
            <w:vAlign w:val="top"/>
          </w:tcPr>
          <w:p w14:paraId="1EDB6F91">
            <w:pPr>
              <w:rPr>
                <w:rFonts w:ascii="Arial"/>
                <w:sz w:val="21"/>
              </w:rPr>
            </w:pPr>
          </w:p>
        </w:tc>
      </w:tr>
      <w:tr w14:paraId="676EA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12" w:type="dxa"/>
            <w:gridSpan w:val="3"/>
            <w:vAlign w:val="top"/>
          </w:tcPr>
          <w:p w14:paraId="29386D12">
            <w:pPr>
              <w:pStyle w:val="7"/>
              <w:spacing w:before="69" w:line="213" w:lineRule="auto"/>
              <w:ind w:left="456"/>
            </w:pPr>
            <w:r>
              <w:rPr>
                <w:spacing w:val="-5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务</w:t>
            </w:r>
          </w:p>
        </w:tc>
        <w:tc>
          <w:tcPr>
            <w:tcW w:w="2692" w:type="dxa"/>
            <w:gridSpan w:val="3"/>
            <w:vAlign w:val="top"/>
          </w:tcPr>
          <w:p w14:paraId="0FA801A3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3"/>
            <w:vAlign w:val="top"/>
          </w:tcPr>
          <w:p w14:paraId="6D7C3F03">
            <w:pPr>
              <w:pStyle w:val="7"/>
              <w:spacing w:before="69" w:line="213" w:lineRule="auto"/>
              <w:ind w:left="471"/>
            </w:pPr>
            <w:r>
              <w:rPr>
                <w:spacing w:val="-5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称</w:t>
            </w:r>
          </w:p>
        </w:tc>
        <w:tc>
          <w:tcPr>
            <w:tcW w:w="2561" w:type="dxa"/>
            <w:gridSpan w:val="3"/>
            <w:vAlign w:val="top"/>
          </w:tcPr>
          <w:p w14:paraId="2DF3ABC7">
            <w:pPr>
              <w:rPr>
                <w:rFonts w:ascii="Arial"/>
                <w:sz w:val="21"/>
              </w:rPr>
            </w:pPr>
          </w:p>
        </w:tc>
      </w:tr>
      <w:tr w14:paraId="59FE4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12" w:type="dxa"/>
            <w:gridSpan w:val="3"/>
            <w:vAlign w:val="top"/>
          </w:tcPr>
          <w:p w14:paraId="53942BE9">
            <w:pPr>
              <w:pStyle w:val="7"/>
              <w:spacing w:before="71" w:line="211" w:lineRule="auto"/>
              <w:ind w:left="460"/>
            </w:pPr>
            <w:r>
              <w:rPr>
                <w:spacing w:val="-7"/>
              </w:rPr>
              <w:t>学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历</w:t>
            </w:r>
          </w:p>
        </w:tc>
        <w:tc>
          <w:tcPr>
            <w:tcW w:w="2692" w:type="dxa"/>
            <w:gridSpan w:val="3"/>
            <w:vAlign w:val="top"/>
          </w:tcPr>
          <w:p w14:paraId="17D196E6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3"/>
            <w:vAlign w:val="top"/>
          </w:tcPr>
          <w:p w14:paraId="72B9ADEF">
            <w:pPr>
              <w:pStyle w:val="7"/>
              <w:spacing w:before="71" w:line="211" w:lineRule="auto"/>
              <w:ind w:left="475"/>
            </w:pPr>
            <w:r>
              <w:rPr>
                <w:spacing w:val="-5"/>
              </w:rPr>
              <w:t>学</w:t>
            </w:r>
            <w:r>
              <w:t xml:space="preserve">    </w:t>
            </w:r>
            <w:r>
              <w:rPr>
                <w:spacing w:val="-5"/>
              </w:rPr>
              <w:t>位</w:t>
            </w:r>
          </w:p>
        </w:tc>
        <w:tc>
          <w:tcPr>
            <w:tcW w:w="2561" w:type="dxa"/>
            <w:gridSpan w:val="3"/>
            <w:vAlign w:val="top"/>
          </w:tcPr>
          <w:p w14:paraId="1A6C36D3">
            <w:pPr>
              <w:rPr>
                <w:rFonts w:ascii="Arial"/>
                <w:sz w:val="21"/>
              </w:rPr>
            </w:pPr>
          </w:p>
        </w:tc>
      </w:tr>
      <w:tr w14:paraId="50981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12" w:type="dxa"/>
            <w:gridSpan w:val="3"/>
            <w:vAlign w:val="top"/>
          </w:tcPr>
          <w:p w14:paraId="69340403">
            <w:pPr>
              <w:pStyle w:val="7"/>
              <w:spacing w:before="69" w:line="213" w:lineRule="auto"/>
              <w:ind w:left="444"/>
            </w:pPr>
            <w:r>
              <w:rPr>
                <w:spacing w:val="5"/>
              </w:rPr>
              <w:t>手机号码</w:t>
            </w:r>
          </w:p>
        </w:tc>
        <w:tc>
          <w:tcPr>
            <w:tcW w:w="2692" w:type="dxa"/>
            <w:gridSpan w:val="3"/>
            <w:vAlign w:val="top"/>
          </w:tcPr>
          <w:p w14:paraId="5CA751C8"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gridSpan w:val="3"/>
            <w:vAlign w:val="top"/>
          </w:tcPr>
          <w:p w14:paraId="39EDB366">
            <w:pPr>
              <w:pStyle w:val="7"/>
              <w:spacing w:before="69" w:line="213" w:lineRule="auto"/>
              <w:ind w:left="477"/>
            </w:pPr>
            <w:r>
              <w:rPr>
                <w:spacing w:val="1"/>
              </w:rPr>
              <w:t>电子邮箱</w:t>
            </w:r>
          </w:p>
        </w:tc>
        <w:tc>
          <w:tcPr>
            <w:tcW w:w="2561" w:type="dxa"/>
            <w:gridSpan w:val="3"/>
            <w:vAlign w:val="top"/>
          </w:tcPr>
          <w:p w14:paraId="079ECF3F">
            <w:pPr>
              <w:rPr>
                <w:rFonts w:ascii="Arial"/>
                <w:sz w:val="21"/>
              </w:rPr>
            </w:pPr>
          </w:p>
        </w:tc>
      </w:tr>
      <w:tr w14:paraId="360CC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812" w:type="dxa"/>
            <w:gridSpan w:val="3"/>
            <w:vAlign w:val="top"/>
          </w:tcPr>
          <w:p w14:paraId="24330C75">
            <w:pPr>
              <w:pStyle w:val="7"/>
              <w:spacing w:before="112" w:line="264" w:lineRule="auto"/>
              <w:ind w:left="122" w:right="102" w:hanging="5"/>
              <w:jc w:val="both"/>
            </w:pPr>
            <w:r>
              <w:rPr>
                <w:spacing w:val="34"/>
              </w:rPr>
              <w:t>课程思政研究</w:t>
            </w:r>
            <w:r>
              <w:rPr>
                <w:spacing w:val="33"/>
              </w:rPr>
              <w:t>成果及奖励情</w:t>
            </w:r>
            <w:r>
              <w:t>况</w:t>
            </w:r>
          </w:p>
        </w:tc>
        <w:tc>
          <w:tcPr>
            <w:tcW w:w="7094" w:type="dxa"/>
            <w:gridSpan w:val="9"/>
            <w:vAlign w:val="top"/>
          </w:tcPr>
          <w:p w14:paraId="46D329DA">
            <w:pPr>
              <w:spacing w:before="121" w:line="225" w:lineRule="auto"/>
              <w:ind w:left="110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6"/>
                <w:sz w:val="17"/>
                <w:szCs w:val="17"/>
              </w:rPr>
              <w:t>（描述专业负责人课程思政研究成果及相关奖励情况。300字以内）</w:t>
            </w:r>
          </w:p>
        </w:tc>
      </w:tr>
      <w:tr w14:paraId="719E7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906" w:type="dxa"/>
            <w:gridSpan w:val="12"/>
            <w:vAlign w:val="top"/>
          </w:tcPr>
          <w:p w14:paraId="5017720C">
            <w:pPr>
              <w:pStyle w:val="7"/>
              <w:spacing w:before="72" w:line="211" w:lineRule="auto"/>
              <w:ind w:left="127"/>
            </w:pPr>
            <w:r>
              <w:rPr>
                <w:spacing w:val="8"/>
              </w:rPr>
              <w:t>2.2</w:t>
            </w:r>
            <w:r>
              <w:rPr>
                <w:spacing w:val="-8"/>
              </w:rPr>
              <w:t xml:space="preserve"> </w:t>
            </w:r>
            <w:r>
              <w:rPr>
                <w:spacing w:val="8"/>
              </w:rPr>
              <w:t>团队成员（不含专业负责人，依据实际情况增加行）</w:t>
            </w:r>
          </w:p>
        </w:tc>
      </w:tr>
      <w:tr w14:paraId="766B9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22" w:type="dxa"/>
            <w:vAlign w:val="top"/>
          </w:tcPr>
          <w:p w14:paraId="4ABF5D62">
            <w:pPr>
              <w:pStyle w:val="7"/>
              <w:spacing w:before="239" w:line="224" w:lineRule="auto"/>
              <w:ind w:left="173"/>
            </w:pPr>
            <w:r>
              <w:rPr>
                <w:spacing w:val="7"/>
              </w:rPr>
              <w:t>序号</w:t>
            </w:r>
          </w:p>
        </w:tc>
        <w:tc>
          <w:tcPr>
            <w:tcW w:w="1416" w:type="dxa"/>
            <w:gridSpan w:val="3"/>
            <w:vAlign w:val="top"/>
          </w:tcPr>
          <w:p w14:paraId="7D80CD23">
            <w:pPr>
              <w:pStyle w:val="7"/>
              <w:spacing w:before="239" w:line="224" w:lineRule="auto"/>
              <w:ind w:left="471"/>
            </w:pPr>
            <w:r>
              <w:rPr>
                <w:spacing w:val="6"/>
              </w:rPr>
              <w:t>姓名</w:t>
            </w:r>
          </w:p>
        </w:tc>
        <w:tc>
          <w:tcPr>
            <w:tcW w:w="1558" w:type="dxa"/>
            <w:vAlign w:val="top"/>
          </w:tcPr>
          <w:p w14:paraId="235B4E5B">
            <w:pPr>
              <w:pStyle w:val="7"/>
              <w:spacing w:before="240" w:line="221" w:lineRule="auto"/>
              <w:ind w:left="254"/>
            </w:pPr>
            <w:r>
              <w:rPr>
                <w:spacing w:val="5"/>
              </w:rPr>
              <w:t>职称/职务</w:t>
            </w:r>
          </w:p>
        </w:tc>
        <w:tc>
          <w:tcPr>
            <w:tcW w:w="2307" w:type="dxa"/>
            <w:gridSpan w:val="3"/>
            <w:vAlign w:val="top"/>
          </w:tcPr>
          <w:p w14:paraId="6F8D1537">
            <w:pPr>
              <w:pStyle w:val="7"/>
              <w:spacing w:before="73" w:line="241" w:lineRule="auto"/>
              <w:ind w:left="123" w:right="28" w:firstLine="10"/>
            </w:pPr>
            <w:r>
              <w:rPr>
                <w:spacing w:val="-1"/>
              </w:rPr>
              <w:t>角色（专业教师、思</w:t>
            </w:r>
            <w:r>
              <w:rPr>
                <w:spacing w:val="8"/>
              </w:rPr>
              <w:t>政教师、行业专家）</w:t>
            </w:r>
          </w:p>
        </w:tc>
        <w:tc>
          <w:tcPr>
            <w:tcW w:w="2803" w:type="dxa"/>
            <w:gridSpan w:val="4"/>
            <w:vAlign w:val="top"/>
          </w:tcPr>
          <w:p w14:paraId="3EE5C9FE">
            <w:pPr>
              <w:pStyle w:val="7"/>
              <w:spacing w:before="240" w:line="222" w:lineRule="auto"/>
              <w:ind w:left="920"/>
            </w:pPr>
            <w:r>
              <w:rPr>
                <w:spacing w:val="10"/>
              </w:rPr>
              <w:t>研究专长</w:t>
            </w:r>
          </w:p>
        </w:tc>
      </w:tr>
      <w:tr w14:paraId="0F00A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2" w:type="dxa"/>
            <w:vAlign w:val="top"/>
          </w:tcPr>
          <w:p w14:paraId="4FDABEAB">
            <w:pPr>
              <w:pStyle w:val="7"/>
              <w:spacing w:before="72" w:line="211" w:lineRule="auto"/>
              <w:ind w:left="372"/>
            </w:pPr>
            <w:r>
              <w:t>1</w:t>
            </w:r>
          </w:p>
        </w:tc>
        <w:tc>
          <w:tcPr>
            <w:tcW w:w="1416" w:type="dxa"/>
            <w:gridSpan w:val="3"/>
            <w:vAlign w:val="top"/>
          </w:tcPr>
          <w:p w14:paraId="2808A6D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F96EBB2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5DA13970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vAlign w:val="top"/>
          </w:tcPr>
          <w:p w14:paraId="4360C17A">
            <w:pPr>
              <w:rPr>
                <w:rFonts w:ascii="Arial"/>
                <w:sz w:val="21"/>
              </w:rPr>
            </w:pPr>
          </w:p>
        </w:tc>
      </w:tr>
      <w:tr w14:paraId="6C432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22" w:type="dxa"/>
            <w:vAlign w:val="top"/>
          </w:tcPr>
          <w:p w14:paraId="438B65D2">
            <w:pPr>
              <w:pStyle w:val="7"/>
              <w:spacing w:before="73" w:line="210" w:lineRule="auto"/>
              <w:ind w:left="366"/>
            </w:pPr>
            <w:r>
              <w:t>2</w:t>
            </w:r>
          </w:p>
        </w:tc>
        <w:tc>
          <w:tcPr>
            <w:tcW w:w="1416" w:type="dxa"/>
            <w:gridSpan w:val="3"/>
            <w:vAlign w:val="top"/>
          </w:tcPr>
          <w:p w14:paraId="41BC5D7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30253A3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3149CA10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gridSpan w:val="4"/>
            <w:vAlign w:val="top"/>
          </w:tcPr>
          <w:p w14:paraId="112A6A51">
            <w:pPr>
              <w:rPr>
                <w:rFonts w:ascii="Arial"/>
                <w:sz w:val="21"/>
              </w:rPr>
            </w:pPr>
          </w:p>
        </w:tc>
      </w:tr>
      <w:tr w14:paraId="654B1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906" w:type="dxa"/>
            <w:gridSpan w:val="12"/>
            <w:vAlign w:val="top"/>
          </w:tcPr>
          <w:p w14:paraId="16AFAC5F">
            <w:pPr>
              <w:pStyle w:val="7"/>
              <w:spacing w:before="66" w:line="281" w:lineRule="auto"/>
              <w:ind w:left="113" w:right="177" w:firstLine="13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spacing w:val="9"/>
              </w:rPr>
              <w:t>2.3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省</w:t>
            </w:r>
            <w:r>
              <w:rPr>
                <w:rFonts w:ascii="仿宋" w:hAnsi="仿宋" w:eastAsia="仿宋" w:cs="仿宋"/>
                <w:spacing w:val="9"/>
              </w:rPr>
              <w:t>级以上课程思政示范（样板）课程、教学团队、示范中心、教改项目等成果</w:t>
            </w:r>
            <w:r>
              <w:rPr>
                <w:rFonts w:ascii="KaiTi_GB2312" w:hAnsi="KaiTi_GB2312" w:eastAsia="KaiTi_GB2312" w:cs="KaiTi_GB2312"/>
                <w:spacing w:val="7"/>
                <w:sz w:val="17"/>
                <w:szCs w:val="17"/>
              </w:rPr>
              <w:t>（成果类型填写示范（样板）课程、教学团队、示范中心或其他；成果等级填国家级、省级。）</w:t>
            </w:r>
          </w:p>
        </w:tc>
      </w:tr>
      <w:tr w14:paraId="45D69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11" w:type="dxa"/>
            <w:gridSpan w:val="2"/>
            <w:vAlign w:val="top"/>
          </w:tcPr>
          <w:p w14:paraId="6A05B9D1">
            <w:pPr>
              <w:pStyle w:val="7"/>
              <w:spacing w:before="75" w:line="216" w:lineRule="auto"/>
              <w:ind w:left="218"/>
            </w:pPr>
            <w:r>
              <w:rPr>
                <w:spacing w:val="7"/>
              </w:rPr>
              <w:t>序号</w:t>
            </w:r>
          </w:p>
        </w:tc>
        <w:tc>
          <w:tcPr>
            <w:tcW w:w="4419" w:type="dxa"/>
            <w:gridSpan w:val="5"/>
            <w:vAlign w:val="top"/>
          </w:tcPr>
          <w:p w14:paraId="7294E2CF">
            <w:pPr>
              <w:pStyle w:val="7"/>
              <w:spacing w:before="75" w:line="216" w:lineRule="auto"/>
              <w:ind w:left="1739"/>
            </w:pPr>
            <w:r>
              <w:rPr>
                <w:spacing w:val="7"/>
              </w:rPr>
              <w:t>成果名称</w:t>
            </w:r>
          </w:p>
        </w:tc>
        <w:tc>
          <w:tcPr>
            <w:tcW w:w="1417" w:type="dxa"/>
            <w:gridSpan w:val="3"/>
            <w:vAlign w:val="top"/>
          </w:tcPr>
          <w:p w14:paraId="114F4C03">
            <w:pPr>
              <w:pStyle w:val="7"/>
              <w:spacing w:before="75" w:line="216" w:lineRule="auto"/>
              <w:ind w:left="241"/>
            </w:pPr>
            <w:r>
              <w:rPr>
                <w:spacing w:val="7"/>
              </w:rPr>
              <w:t>成果类型</w:t>
            </w:r>
          </w:p>
        </w:tc>
        <w:tc>
          <w:tcPr>
            <w:tcW w:w="1190" w:type="dxa"/>
            <w:vAlign w:val="top"/>
          </w:tcPr>
          <w:p w14:paraId="288EEBEF">
            <w:pPr>
              <w:pStyle w:val="7"/>
              <w:spacing w:before="75" w:line="216" w:lineRule="auto"/>
              <w:ind w:left="127"/>
            </w:pPr>
            <w:r>
              <w:rPr>
                <w:spacing w:val="7"/>
              </w:rPr>
              <w:t>成果等级</w:t>
            </w:r>
          </w:p>
        </w:tc>
        <w:tc>
          <w:tcPr>
            <w:tcW w:w="969" w:type="dxa"/>
            <w:vAlign w:val="top"/>
          </w:tcPr>
          <w:p w14:paraId="3042E059">
            <w:pPr>
              <w:pStyle w:val="7"/>
              <w:spacing w:before="75" w:line="216" w:lineRule="auto"/>
              <w:ind w:left="141"/>
            </w:pPr>
            <w:r>
              <w:rPr>
                <w:spacing w:val="3"/>
              </w:rPr>
              <w:t>负责人</w:t>
            </w:r>
          </w:p>
        </w:tc>
      </w:tr>
      <w:tr w14:paraId="6B4F0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11" w:type="dxa"/>
            <w:gridSpan w:val="2"/>
            <w:vAlign w:val="top"/>
          </w:tcPr>
          <w:p w14:paraId="27013B02">
            <w:pPr>
              <w:pStyle w:val="7"/>
              <w:spacing w:before="76" w:line="214" w:lineRule="auto"/>
              <w:ind w:left="418"/>
            </w:pPr>
            <w:r>
              <w:t>1</w:t>
            </w:r>
          </w:p>
        </w:tc>
        <w:tc>
          <w:tcPr>
            <w:tcW w:w="4419" w:type="dxa"/>
            <w:gridSpan w:val="5"/>
            <w:vAlign w:val="top"/>
          </w:tcPr>
          <w:p w14:paraId="40428C4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3"/>
            <w:vAlign w:val="top"/>
          </w:tcPr>
          <w:p w14:paraId="32676166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56AADB1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096A412E">
            <w:pPr>
              <w:rPr>
                <w:rFonts w:ascii="Arial"/>
                <w:sz w:val="21"/>
              </w:rPr>
            </w:pPr>
          </w:p>
        </w:tc>
      </w:tr>
      <w:tr w14:paraId="64B31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911" w:type="dxa"/>
            <w:gridSpan w:val="2"/>
            <w:vAlign w:val="top"/>
          </w:tcPr>
          <w:p w14:paraId="677C9672">
            <w:pPr>
              <w:pStyle w:val="7"/>
              <w:spacing w:before="78" w:line="216" w:lineRule="auto"/>
              <w:ind w:left="412"/>
            </w:pPr>
            <w:r>
              <w:t>2</w:t>
            </w:r>
          </w:p>
        </w:tc>
        <w:tc>
          <w:tcPr>
            <w:tcW w:w="4419" w:type="dxa"/>
            <w:gridSpan w:val="5"/>
            <w:vAlign w:val="top"/>
          </w:tcPr>
          <w:p w14:paraId="15E7C207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3"/>
            <w:vAlign w:val="top"/>
          </w:tcPr>
          <w:p w14:paraId="14C6978F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4403697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 w14:paraId="5EBDD66E">
            <w:pPr>
              <w:rPr>
                <w:rFonts w:ascii="Arial"/>
                <w:sz w:val="21"/>
              </w:rPr>
            </w:pPr>
          </w:p>
        </w:tc>
      </w:tr>
    </w:tbl>
    <w:p w14:paraId="3FE67784">
      <w:pPr>
        <w:pStyle w:val="2"/>
      </w:pPr>
    </w:p>
    <w:p w14:paraId="6BEAC760">
      <w:pPr>
        <w:sectPr>
          <w:footerReference r:id="rId6" w:type="default"/>
          <w:pgSz w:w="11906" w:h="16838"/>
          <w:pgMar w:top="1431" w:right="1348" w:bottom="1781" w:left="1417" w:header="0" w:footer="1386" w:gutter="0"/>
          <w:cols w:space="720" w:num="1"/>
        </w:sectPr>
      </w:pPr>
    </w:p>
    <w:p w14:paraId="139B0082">
      <w:pPr>
        <w:spacing w:before="101" w:line="226" w:lineRule="auto"/>
        <w:ind w:left="13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三、专业课程思政建设基础</w:t>
      </w:r>
    </w:p>
    <w:p w14:paraId="158F4F63">
      <w:pPr>
        <w:spacing w:line="72" w:lineRule="exact"/>
      </w:pPr>
    </w:p>
    <w:tbl>
      <w:tblPr>
        <w:tblStyle w:val="6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 w14:paraId="07247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9" w:hRule="atLeast"/>
        </w:trPr>
        <w:tc>
          <w:tcPr>
            <w:tcW w:w="9064" w:type="dxa"/>
            <w:vAlign w:val="top"/>
          </w:tcPr>
          <w:p w14:paraId="6BA00D1E">
            <w:pPr>
              <w:spacing w:before="122" w:line="369" w:lineRule="auto"/>
              <w:ind w:left="125" w:right="87" w:hanging="12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11"/>
                <w:sz w:val="17"/>
                <w:szCs w:val="17"/>
              </w:rPr>
              <w:t>（描述专业课程思政建设方面已采取的措施、开展的工作、取得的成果，成果包括但</w:t>
            </w:r>
            <w:r>
              <w:rPr>
                <w:rFonts w:ascii="KaiTi_GB2312" w:hAnsi="KaiTi_GB2312" w:eastAsia="KaiTi_GB2312" w:cs="KaiTi_GB2312"/>
                <w:spacing w:val="10"/>
                <w:sz w:val="17"/>
                <w:szCs w:val="17"/>
              </w:rPr>
              <w:t>不限于已取得的校级及以上</w:t>
            </w:r>
            <w:r>
              <w:rPr>
                <w:rFonts w:ascii="KaiTi_GB2312" w:hAnsi="KaiTi_GB2312" w:eastAsia="KaiTi_GB2312" w:cs="KaiTi_GB2312"/>
                <w:spacing w:val="8"/>
                <w:sz w:val="17"/>
                <w:szCs w:val="17"/>
              </w:rPr>
              <w:t>的课程思政示范（样板）课程、教学团队、教改项目等内容，不超过800字。）</w:t>
            </w:r>
          </w:p>
        </w:tc>
      </w:tr>
    </w:tbl>
    <w:p w14:paraId="430BA15C">
      <w:pPr>
        <w:pStyle w:val="2"/>
      </w:pPr>
    </w:p>
    <w:p w14:paraId="47A19085">
      <w:pPr>
        <w:sectPr>
          <w:footerReference r:id="rId7" w:type="default"/>
          <w:pgSz w:w="11906" w:h="16838"/>
          <w:pgMar w:top="1431" w:right="1418" w:bottom="1781" w:left="1417" w:header="0" w:footer="1386" w:gutter="0"/>
          <w:cols w:space="720" w:num="1"/>
        </w:sectPr>
      </w:pPr>
    </w:p>
    <w:p w14:paraId="7EEAFE42">
      <w:pPr>
        <w:spacing w:before="101" w:line="227" w:lineRule="auto"/>
        <w:ind w:left="1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四、建设规划</w:t>
      </w:r>
    </w:p>
    <w:p w14:paraId="731B343C">
      <w:pPr>
        <w:spacing w:line="71" w:lineRule="exact"/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3FECD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3" w:type="dxa"/>
            <w:vAlign w:val="top"/>
          </w:tcPr>
          <w:p w14:paraId="7A7449CC">
            <w:pPr>
              <w:pStyle w:val="7"/>
              <w:spacing w:before="69" w:line="217" w:lineRule="auto"/>
              <w:ind w:left="126"/>
            </w:pPr>
            <w:r>
              <w:rPr>
                <w:spacing w:val="7"/>
              </w:rPr>
              <w:t>4.1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专业课程思政建设特色创新</w:t>
            </w:r>
          </w:p>
        </w:tc>
      </w:tr>
      <w:tr w14:paraId="7CBE3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69" w:hRule="atLeast"/>
        </w:trPr>
        <w:tc>
          <w:tcPr>
            <w:tcW w:w="9043" w:type="dxa"/>
            <w:vAlign w:val="top"/>
          </w:tcPr>
          <w:p w14:paraId="4E64CD3E">
            <w:pPr>
              <w:spacing w:before="118" w:line="228" w:lineRule="auto"/>
              <w:ind w:left="113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6"/>
                <w:sz w:val="17"/>
                <w:szCs w:val="17"/>
              </w:rPr>
              <w:t>（结合专业特点，</w:t>
            </w:r>
            <w:r>
              <w:rPr>
                <w:rFonts w:ascii="KaiTi_GB2312" w:hAnsi="KaiTi_GB2312" w:eastAsia="KaiTi_GB2312" w:cs="KaiTi_GB2312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6"/>
                <w:sz w:val="17"/>
                <w:szCs w:val="17"/>
              </w:rPr>
              <w:t>描述专业课程思政建设的特色与创新。300字以内）</w:t>
            </w:r>
          </w:p>
        </w:tc>
      </w:tr>
      <w:tr w14:paraId="0A252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043" w:type="dxa"/>
            <w:vAlign w:val="top"/>
          </w:tcPr>
          <w:p w14:paraId="4F61ACB7">
            <w:pPr>
              <w:pStyle w:val="7"/>
              <w:spacing w:before="70" w:line="221" w:lineRule="auto"/>
              <w:ind w:left="126"/>
            </w:pPr>
            <w:r>
              <w:rPr>
                <w:spacing w:val="7"/>
              </w:rPr>
              <w:t>4.2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课程目标（思政目标）</w:t>
            </w:r>
            <w:r>
              <w:rPr>
                <w:spacing w:val="-67"/>
              </w:rPr>
              <w:t xml:space="preserve"> </w:t>
            </w:r>
            <w:r>
              <w:rPr>
                <w:spacing w:val="7"/>
              </w:rPr>
              <w:t>与专业人才培养目标</w:t>
            </w:r>
          </w:p>
        </w:tc>
      </w:tr>
      <w:tr w14:paraId="2F494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2" w:hRule="atLeast"/>
        </w:trPr>
        <w:tc>
          <w:tcPr>
            <w:tcW w:w="9043" w:type="dxa"/>
            <w:vAlign w:val="top"/>
          </w:tcPr>
          <w:p w14:paraId="7D2F471F">
            <w:pPr>
              <w:spacing w:before="120" w:line="371" w:lineRule="auto"/>
              <w:ind w:left="124" w:right="40" w:hanging="11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8"/>
                <w:sz w:val="17"/>
                <w:szCs w:val="17"/>
              </w:rPr>
              <w:t>（结合专业特点，描述本专业拟在培养方案的人才培养目标、毕业要求中落</w:t>
            </w:r>
            <w:r>
              <w:rPr>
                <w:rFonts w:ascii="KaiTi_GB2312" w:hAnsi="KaiTi_GB2312" w:eastAsia="KaiTi_GB2312" w:cs="KaiTi_GB2312"/>
                <w:spacing w:val="7"/>
                <w:sz w:val="17"/>
                <w:szCs w:val="17"/>
              </w:rPr>
              <w:t>实课程思政要求，构建支撑关系情况，</w:t>
            </w:r>
            <w:r>
              <w:rPr>
                <w:rFonts w:ascii="KaiTi_GB2312" w:hAnsi="KaiTi_GB2312" w:eastAsia="KaiTi_GB2312" w:cs="KaiTi_GB2312"/>
                <w:sz w:val="17"/>
                <w:szCs w:val="17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3"/>
                <w:sz w:val="17"/>
                <w:szCs w:val="17"/>
              </w:rPr>
              <w:t>500字以内）</w:t>
            </w:r>
          </w:p>
        </w:tc>
      </w:tr>
    </w:tbl>
    <w:p w14:paraId="4E99F5F4">
      <w:pPr>
        <w:pStyle w:val="2"/>
        <w:spacing w:line="195" w:lineRule="exact"/>
        <w:rPr>
          <w:sz w:val="17"/>
        </w:rPr>
      </w:pPr>
    </w:p>
    <w:p w14:paraId="6FD88F42">
      <w:pPr>
        <w:spacing w:line="195" w:lineRule="exact"/>
        <w:rPr>
          <w:sz w:val="17"/>
          <w:szCs w:val="17"/>
        </w:rPr>
        <w:sectPr>
          <w:footerReference r:id="rId8" w:type="default"/>
          <w:pgSz w:w="11906" w:h="16838"/>
          <w:pgMar w:top="1431" w:right="1348" w:bottom="1781" w:left="1417" w:header="0" w:footer="1390" w:gutter="0"/>
          <w:cols w:space="720" w:num="1"/>
        </w:sectPr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610B4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043" w:type="dxa"/>
            <w:vAlign w:val="top"/>
          </w:tcPr>
          <w:p w14:paraId="75F4C2E7">
            <w:pPr>
              <w:pStyle w:val="7"/>
              <w:spacing w:before="73" w:line="221" w:lineRule="auto"/>
              <w:ind w:left="126"/>
            </w:pPr>
            <w:r>
              <w:rPr>
                <w:spacing w:val="8"/>
              </w:rPr>
              <w:t>4.3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专业课程思政教学体系构建情况</w:t>
            </w:r>
          </w:p>
        </w:tc>
      </w:tr>
      <w:tr w14:paraId="20B36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4" w:hRule="atLeast"/>
        </w:trPr>
        <w:tc>
          <w:tcPr>
            <w:tcW w:w="9043" w:type="dxa"/>
            <w:vAlign w:val="top"/>
          </w:tcPr>
          <w:p w14:paraId="7ADAE4ED">
            <w:pPr>
              <w:spacing w:before="117" w:line="371" w:lineRule="auto"/>
              <w:ind w:left="119" w:right="84" w:hanging="6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8"/>
                <w:sz w:val="17"/>
                <w:szCs w:val="17"/>
              </w:rPr>
              <w:t>（描述在专业育人体系（通识课程、专业课程、实践类课程等各类课程）中落实课程思政要求的举措和方法，500</w:t>
            </w:r>
            <w:r>
              <w:rPr>
                <w:rFonts w:ascii="KaiTi_GB2312" w:hAnsi="KaiTi_GB2312" w:eastAsia="KaiTi_GB2312" w:cs="KaiTi_GB2312"/>
                <w:spacing w:val="6"/>
                <w:sz w:val="17"/>
                <w:szCs w:val="17"/>
              </w:rPr>
              <w:t>字以内）</w:t>
            </w:r>
          </w:p>
        </w:tc>
      </w:tr>
      <w:tr w14:paraId="088E4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043" w:type="dxa"/>
            <w:vAlign w:val="top"/>
          </w:tcPr>
          <w:p w14:paraId="303DA87F">
            <w:pPr>
              <w:pStyle w:val="7"/>
              <w:spacing w:before="70" w:line="212" w:lineRule="auto"/>
              <w:ind w:left="126"/>
            </w:pPr>
            <w:r>
              <w:rPr>
                <w:spacing w:val="8"/>
              </w:rPr>
              <w:t>4.4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课程思政教学资源建设情况</w:t>
            </w:r>
          </w:p>
        </w:tc>
      </w:tr>
      <w:tr w14:paraId="33CB6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3" w:hRule="atLeast"/>
        </w:trPr>
        <w:tc>
          <w:tcPr>
            <w:tcW w:w="9043" w:type="dxa"/>
            <w:vAlign w:val="top"/>
          </w:tcPr>
          <w:p w14:paraId="61AEA71E">
            <w:pPr>
              <w:spacing w:before="123" w:line="224" w:lineRule="auto"/>
              <w:ind w:left="113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9"/>
                <w:sz w:val="17"/>
                <w:szCs w:val="17"/>
              </w:rPr>
              <w:t>（描述教材、讲义、课件、案例库、示范课程等专业课程思政教学资源库建</w:t>
            </w:r>
            <w:r>
              <w:rPr>
                <w:rFonts w:ascii="KaiTi_GB2312" w:hAnsi="KaiTi_GB2312" w:eastAsia="KaiTi_GB2312" w:cs="KaiTi_GB2312"/>
                <w:spacing w:val="8"/>
                <w:sz w:val="17"/>
                <w:szCs w:val="17"/>
              </w:rPr>
              <w:t>设及应用情况等，500字以内）</w:t>
            </w:r>
          </w:p>
        </w:tc>
      </w:tr>
    </w:tbl>
    <w:p w14:paraId="29562F31">
      <w:pPr>
        <w:pStyle w:val="2"/>
      </w:pPr>
    </w:p>
    <w:p w14:paraId="2204B6AB">
      <w:pPr>
        <w:sectPr>
          <w:footerReference r:id="rId9" w:type="default"/>
          <w:pgSz w:w="11906" w:h="16838"/>
          <w:pgMar w:top="1431" w:right="1439" w:bottom="1781" w:left="1417" w:header="0" w:footer="1386" w:gutter="0"/>
          <w:cols w:space="720" w:num="1"/>
        </w:sectPr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31C92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43" w:type="dxa"/>
            <w:vAlign w:val="top"/>
          </w:tcPr>
          <w:p w14:paraId="2A4BC46D">
            <w:pPr>
              <w:pStyle w:val="7"/>
              <w:spacing w:before="73" w:line="214" w:lineRule="auto"/>
              <w:ind w:left="126"/>
            </w:pPr>
            <w:r>
              <w:rPr>
                <w:spacing w:val="-4"/>
              </w:rPr>
              <w:t>4.5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师资队伍建设情况</w:t>
            </w:r>
          </w:p>
        </w:tc>
      </w:tr>
      <w:tr w14:paraId="52598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8" w:hRule="atLeast"/>
        </w:trPr>
        <w:tc>
          <w:tcPr>
            <w:tcW w:w="9043" w:type="dxa"/>
            <w:vAlign w:val="top"/>
          </w:tcPr>
          <w:p w14:paraId="1DAA345B">
            <w:pPr>
              <w:spacing w:before="119" w:line="367" w:lineRule="auto"/>
              <w:ind w:left="110" w:right="96" w:firstLine="2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-3"/>
                <w:sz w:val="17"/>
                <w:szCs w:val="17"/>
              </w:rPr>
              <w:t>（描述提升教师的课程思政教学能力，加强专业团队和基层教学组</w:t>
            </w:r>
            <w:r>
              <w:rPr>
                <w:rFonts w:ascii="KaiTi_GB2312" w:hAnsi="KaiTi_GB2312" w:eastAsia="KaiTi_GB2312" w:cs="KaiTi_GB2312"/>
                <w:spacing w:val="-4"/>
                <w:sz w:val="17"/>
                <w:szCs w:val="17"/>
              </w:rPr>
              <w:t>织建设，促进思政教师与专业教师、行业专家交流与合</w:t>
            </w:r>
            <w:r>
              <w:rPr>
                <w:rFonts w:ascii="KaiTi_GB2312" w:hAnsi="KaiTi_GB2312" w:eastAsia="KaiTi_GB2312" w:cs="KaiTi_GB2312"/>
                <w:spacing w:val="-2"/>
                <w:sz w:val="17"/>
                <w:szCs w:val="17"/>
              </w:rPr>
              <w:t>作等方面的具体举措，500字以内）</w:t>
            </w:r>
          </w:p>
        </w:tc>
      </w:tr>
      <w:tr w14:paraId="30346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43" w:type="dxa"/>
            <w:vAlign w:val="top"/>
          </w:tcPr>
          <w:p w14:paraId="512F0112">
            <w:pPr>
              <w:pStyle w:val="7"/>
              <w:spacing w:before="69" w:line="221" w:lineRule="auto"/>
              <w:ind w:left="126"/>
            </w:pPr>
            <w:r>
              <w:rPr>
                <w:spacing w:val="-3"/>
              </w:rPr>
              <w:t>4.6 评价体系</w:t>
            </w:r>
          </w:p>
        </w:tc>
      </w:tr>
      <w:tr w14:paraId="2E94B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4" w:hRule="atLeast"/>
        </w:trPr>
        <w:tc>
          <w:tcPr>
            <w:tcW w:w="9043" w:type="dxa"/>
            <w:vAlign w:val="top"/>
          </w:tcPr>
          <w:p w14:paraId="704629B9">
            <w:pPr>
              <w:spacing w:before="121" w:line="225" w:lineRule="auto"/>
              <w:ind w:left="113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-2"/>
                <w:sz w:val="17"/>
                <w:szCs w:val="17"/>
              </w:rPr>
              <w:t>（描述专业课程思政育人质量保障机制建立及实施情况等，500字以内）</w:t>
            </w:r>
          </w:p>
        </w:tc>
      </w:tr>
    </w:tbl>
    <w:p w14:paraId="359A2BF0">
      <w:pPr>
        <w:pStyle w:val="2"/>
      </w:pPr>
    </w:p>
    <w:p w14:paraId="25722A68">
      <w:pPr>
        <w:sectPr>
          <w:footerReference r:id="rId10" w:type="default"/>
          <w:pgSz w:w="11906" w:h="16838"/>
          <w:pgMar w:top="1431" w:right="1348" w:bottom="1781" w:left="1417" w:header="0" w:footer="1390" w:gutter="0"/>
          <w:cols w:space="720" w:num="1"/>
        </w:sectPr>
      </w:pPr>
    </w:p>
    <w:p w14:paraId="6E80B42D">
      <w:pPr>
        <w:spacing w:before="100" w:line="218" w:lineRule="auto"/>
        <w:ind w:left="2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五、预期建设成果</w:t>
      </w:r>
    </w:p>
    <w:tbl>
      <w:tblPr>
        <w:tblStyle w:val="6"/>
        <w:tblW w:w="91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1"/>
      </w:tblGrid>
      <w:tr w14:paraId="3FEF3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8" w:hRule="atLeast"/>
        </w:trPr>
        <w:tc>
          <w:tcPr>
            <w:tcW w:w="9151" w:type="dxa"/>
            <w:vAlign w:val="top"/>
          </w:tcPr>
          <w:p w14:paraId="1CBBC27E">
            <w:pPr>
              <w:spacing w:before="125" w:line="366" w:lineRule="auto"/>
              <w:ind w:left="124" w:right="111" w:hanging="12"/>
              <w:rPr>
                <w:rFonts w:ascii="KaiTi_GB2312" w:hAnsi="KaiTi_GB2312" w:eastAsia="KaiTi_GB2312" w:cs="KaiTi_GB2312"/>
                <w:sz w:val="17"/>
                <w:szCs w:val="17"/>
              </w:rPr>
            </w:pPr>
            <w:r>
              <w:rPr>
                <w:rFonts w:ascii="KaiTi_GB2312" w:hAnsi="KaiTi_GB2312" w:eastAsia="KaiTi_GB2312" w:cs="KaiTi_GB2312"/>
                <w:spacing w:val="-2"/>
                <w:sz w:val="17"/>
                <w:szCs w:val="17"/>
              </w:rPr>
              <w:t>（包括校级及以上课程思政教改项目、示范课、实践基地等立项或认定情况，教育教学改革研究成果，团队建设成果、示</w:t>
            </w:r>
            <w:r>
              <w:rPr>
                <w:rFonts w:ascii="KaiTi_GB2312" w:hAnsi="KaiTi_GB2312" w:eastAsia="KaiTi_GB2312" w:cs="KaiTi_GB2312"/>
                <w:spacing w:val="-3"/>
                <w:sz w:val="17"/>
                <w:szCs w:val="17"/>
              </w:rPr>
              <w:t>范引领效果，要有明确数量指标，800字以内）</w:t>
            </w:r>
          </w:p>
        </w:tc>
      </w:tr>
    </w:tbl>
    <w:p w14:paraId="6CD72BE5">
      <w:pPr>
        <w:pStyle w:val="2"/>
      </w:pPr>
    </w:p>
    <w:p w14:paraId="24D4A06A">
      <w:pPr>
        <w:sectPr>
          <w:footerReference r:id="rId11" w:type="default"/>
          <w:pgSz w:w="11906" w:h="16838"/>
          <w:pgMar w:top="1431" w:right="1219" w:bottom="1781" w:left="1528" w:header="0" w:footer="1390" w:gutter="0"/>
          <w:cols w:space="720" w:num="1"/>
        </w:sectPr>
      </w:pPr>
    </w:p>
    <w:p w14:paraId="5D59159F">
      <w:pPr>
        <w:spacing w:before="101" w:line="219" w:lineRule="auto"/>
        <w:ind w:left="24"/>
        <w:outlineLvl w:val="1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六、经费预算</w:t>
      </w:r>
    </w:p>
    <w:tbl>
      <w:tblPr>
        <w:tblStyle w:val="6"/>
        <w:tblW w:w="9147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670"/>
        <w:gridCol w:w="1558"/>
        <w:gridCol w:w="4044"/>
      </w:tblGrid>
      <w:tr w14:paraId="7152A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545" w:type="dxa"/>
            <w:gridSpan w:val="2"/>
            <w:vAlign w:val="top"/>
          </w:tcPr>
          <w:p w14:paraId="12234246">
            <w:pPr>
              <w:pStyle w:val="7"/>
              <w:spacing w:before="191" w:line="214" w:lineRule="auto"/>
              <w:ind w:left="427"/>
            </w:pPr>
            <w:r>
              <w:rPr>
                <w:spacing w:val="13"/>
              </w:rPr>
              <w:t>项目计划经费总数（元）</w:t>
            </w:r>
          </w:p>
        </w:tc>
        <w:tc>
          <w:tcPr>
            <w:tcW w:w="5602" w:type="dxa"/>
            <w:gridSpan w:val="2"/>
            <w:vAlign w:val="top"/>
          </w:tcPr>
          <w:p w14:paraId="55FB2C14">
            <w:pPr>
              <w:rPr>
                <w:rFonts w:ascii="Arial"/>
                <w:sz w:val="21"/>
              </w:rPr>
            </w:pPr>
          </w:p>
        </w:tc>
      </w:tr>
      <w:tr w14:paraId="016F9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7C5861A8">
            <w:pPr>
              <w:pStyle w:val="7"/>
              <w:spacing w:before="187" w:line="216" w:lineRule="auto"/>
              <w:ind w:left="209"/>
            </w:pPr>
            <w:r>
              <w:rPr>
                <w:spacing w:val="-2"/>
              </w:rPr>
              <w:t>序号</w:t>
            </w:r>
          </w:p>
        </w:tc>
        <w:tc>
          <w:tcPr>
            <w:tcW w:w="2670" w:type="dxa"/>
            <w:vAlign w:val="top"/>
          </w:tcPr>
          <w:p w14:paraId="68DBCA86">
            <w:pPr>
              <w:pStyle w:val="7"/>
              <w:spacing w:before="190" w:line="211" w:lineRule="auto"/>
              <w:ind w:left="613"/>
            </w:pPr>
            <w:r>
              <w:rPr>
                <w:spacing w:val="9"/>
              </w:rPr>
              <w:t>经费支出项目</w:t>
            </w:r>
          </w:p>
        </w:tc>
        <w:tc>
          <w:tcPr>
            <w:tcW w:w="1558" w:type="dxa"/>
            <w:vAlign w:val="top"/>
          </w:tcPr>
          <w:p w14:paraId="564C4035">
            <w:pPr>
              <w:pStyle w:val="7"/>
              <w:spacing w:before="247" w:line="217" w:lineRule="auto"/>
              <w:ind w:left="197"/>
            </w:pPr>
            <w:r>
              <w:rPr>
                <w:spacing w:val="2"/>
              </w:rPr>
              <w:t>金额（元）</w:t>
            </w:r>
          </w:p>
        </w:tc>
        <w:tc>
          <w:tcPr>
            <w:tcW w:w="4044" w:type="dxa"/>
            <w:vAlign w:val="top"/>
          </w:tcPr>
          <w:p w14:paraId="17B63946">
            <w:pPr>
              <w:pStyle w:val="7"/>
              <w:spacing w:before="187" w:line="214" w:lineRule="auto"/>
              <w:ind w:left="1209"/>
            </w:pPr>
            <w:r>
              <w:rPr>
                <w:spacing w:val="3"/>
              </w:rPr>
              <w:t>计算根据及理由</w:t>
            </w:r>
          </w:p>
        </w:tc>
      </w:tr>
      <w:tr w14:paraId="3AC54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04A20712">
            <w:pPr>
              <w:pStyle w:val="7"/>
              <w:spacing w:before="182" w:line="315" w:lineRule="exact"/>
              <w:ind w:left="401"/>
            </w:pPr>
            <w:r>
              <w:rPr>
                <w:position w:val="1"/>
              </w:rPr>
              <w:t>1</w:t>
            </w:r>
          </w:p>
        </w:tc>
        <w:tc>
          <w:tcPr>
            <w:tcW w:w="2670" w:type="dxa"/>
            <w:vAlign w:val="top"/>
          </w:tcPr>
          <w:p w14:paraId="7B3E173C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652AF27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7E2894BA">
            <w:pPr>
              <w:rPr>
                <w:rFonts w:ascii="Arial"/>
                <w:sz w:val="21"/>
              </w:rPr>
            </w:pPr>
          </w:p>
        </w:tc>
      </w:tr>
      <w:tr w14:paraId="65BD4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15143382">
            <w:pPr>
              <w:pStyle w:val="7"/>
              <w:spacing w:before="183" w:line="315" w:lineRule="exact"/>
              <w:ind w:left="395"/>
            </w:pPr>
            <w:r>
              <w:rPr>
                <w:position w:val="1"/>
              </w:rPr>
              <w:t>2</w:t>
            </w:r>
          </w:p>
        </w:tc>
        <w:tc>
          <w:tcPr>
            <w:tcW w:w="2670" w:type="dxa"/>
            <w:vAlign w:val="top"/>
          </w:tcPr>
          <w:p w14:paraId="479BB60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D8DBC97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321A8EF1">
            <w:pPr>
              <w:rPr>
                <w:rFonts w:ascii="Arial"/>
                <w:sz w:val="21"/>
              </w:rPr>
            </w:pPr>
          </w:p>
        </w:tc>
      </w:tr>
      <w:tr w14:paraId="7511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5" w:type="dxa"/>
            <w:vAlign w:val="top"/>
          </w:tcPr>
          <w:p w14:paraId="19329EEA">
            <w:pPr>
              <w:pStyle w:val="7"/>
              <w:spacing w:before="184" w:line="312" w:lineRule="exact"/>
              <w:ind w:left="405"/>
            </w:pPr>
            <w:r>
              <w:rPr>
                <w:position w:val="1"/>
              </w:rPr>
              <w:t>3</w:t>
            </w:r>
          </w:p>
        </w:tc>
        <w:tc>
          <w:tcPr>
            <w:tcW w:w="2670" w:type="dxa"/>
            <w:vAlign w:val="top"/>
          </w:tcPr>
          <w:p w14:paraId="776D7BA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801CA31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0540913E">
            <w:pPr>
              <w:rPr>
                <w:rFonts w:ascii="Arial"/>
                <w:sz w:val="21"/>
              </w:rPr>
            </w:pPr>
          </w:p>
        </w:tc>
      </w:tr>
      <w:tr w14:paraId="249C8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75" w:type="dxa"/>
            <w:vAlign w:val="top"/>
          </w:tcPr>
          <w:p w14:paraId="7329D06D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5ABA78EE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0CCA7CD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0E904081">
            <w:pPr>
              <w:rPr>
                <w:rFonts w:ascii="Arial"/>
                <w:sz w:val="21"/>
              </w:rPr>
            </w:pPr>
          </w:p>
        </w:tc>
      </w:tr>
      <w:tr w14:paraId="4CBCE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75" w:type="dxa"/>
            <w:vAlign w:val="top"/>
          </w:tcPr>
          <w:p w14:paraId="1CE2BDDC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60194FD5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DBCB461">
            <w:pPr>
              <w:rPr>
                <w:rFonts w:ascii="Arial"/>
                <w:sz w:val="21"/>
              </w:rPr>
            </w:pPr>
          </w:p>
        </w:tc>
        <w:tc>
          <w:tcPr>
            <w:tcW w:w="4044" w:type="dxa"/>
            <w:vAlign w:val="top"/>
          </w:tcPr>
          <w:p w14:paraId="14160EA2">
            <w:pPr>
              <w:rPr>
                <w:rFonts w:ascii="Arial"/>
                <w:sz w:val="21"/>
              </w:rPr>
            </w:pPr>
          </w:p>
        </w:tc>
      </w:tr>
    </w:tbl>
    <w:p w14:paraId="645BD567">
      <w:pPr>
        <w:spacing w:before="50" w:line="217" w:lineRule="auto"/>
        <w:ind w:left="1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七、专业负责人承诺</w:t>
      </w:r>
    </w:p>
    <w:tbl>
      <w:tblPr>
        <w:tblStyle w:val="6"/>
        <w:tblW w:w="91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1"/>
      </w:tblGrid>
      <w:tr w14:paraId="4740F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9" w:hRule="atLeast"/>
        </w:trPr>
        <w:tc>
          <w:tcPr>
            <w:tcW w:w="9151" w:type="dxa"/>
            <w:vAlign w:val="top"/>
          </w:tcPr>
          <w:p w14:paraId="5B7B6900">
            <w:pPr>
              <w:spacing w:line="331" w:lineRule="auto"/>
              <w:rPr>
                <w:rFonts w:ascii="Arial"/>
                <w:sz w:val="21"/>
              </w:rPr>
            </w:pPr>
          </w:p>
          <w:p w14:paraId="3D740F37">
            <w:pPr>
              <w:pStyle w:val="7"/>
              <w:spacing w:before="75" w:line="272" w:lineRule="auto"/>
              <w:ind w:left="121" w:right="96" w:firstLine="451"/>
            </w:pPr>
            <w:r>
              <w:rPr>
                <w:spacing w:val="-1"/>
              </w:rPr>
              <w:t>本人已认真填写并检查以上材料，保证内容真实有效，不存在政治性、思想性、科学</w:t>
            </w:r>
            <w:r>
              <w:rPr>
                <w:spacing w:val="-2"/>
              </w:rPr>
              <w:t>性和规范性问题，不违反国家安全和保密的相关规定，知识产权清</w:t>
            </w:r>
            <w:r>
              <w:rPr>
                <w:spacing w:val="-3"/>
              </w:rPr>
              <w:t>晰。</w:t>
            </w:r>
          </w:p>
          <w:p w14:paraId="42037D15">
            <w:pPr>
              <w:spacing w:line="256" w:lineRule="auto"/>
              <w:rPr>
                <w:rFonts w:ascii="Arial"/>
                <w:sz w:val="21"/>
              </w:rPr>
            </w:pPr>
          </w:p>
          <w:p w14:paraId="10FBB74D">
            <w:pPr>
              <w:spacing w:line="256" w:lineRule="auto"/>
              <w:rPr>
                <w:rFonts w:ascii="Arial"/>
                <w:sz w:val="21"/>
              </w:rPr>
            </w:pPr>
          </w:p>
          <w:p w14:paraId="7998897A">
            <w:pPr>
              <w:spacing w:line="257" w:lineRule="auto"/>
              <w:rPr>
                <w:rFonts w:ascii="Arial"/>
                <w:sz w:val="21"/>
              </w:rPr>
            </w:pPr>
          </w:p>
          <w:p w14:paraId="6ABEAE1D">
            <w:pPr>
              <w:spacing w:line="257" w:lineRule="auto"/>
              <w:rPr>
                <w:rFonts w:ascii="Arial"/>
                <w:sz w:val="21"/>
              </w:rPr>
            </w:pPr>
          </w:p>
          <w:p w14:paraId="4C13CDFF">
            <w:pPr>
              <w:spacing w:line="257" w:lineRule="auto"/>
              <w:rPr>
                <w:rFonts w:ascii="Arial"/>
                <w:sz w:val="21"/>
              </w:rPr>
            </w:pPr>
          </w:p>
          <w:p w14:paraId="43DF3E16">
            <w:pPr>
              <w:pStyle w:val="7"/>
              <w:spacing w:before="75" w:line="221" w:lineRule="auto"/>
              <w:ind w:left="4614"/>
            </w:pPr>
            <w:r>
              <w:rPr>
                <w:spacing w:val="-3"/>
              </w:rPr>
              <w:t>专业负责人（签字</w:t>
            </w:r>
            <w:r>
              <w:rPr>
                <w:spacing w:val="6"/>
              </w:rPr>
              <w:t>）：</w:t>
            </w:r>
          </w:p>
          <w:p w14:paraId="48BC3D4D">
            <w:pPr>
              <w:pStyle w:val="7"/>
              <w:spacing w:before="62" w:line="223" w:lineRule="auto"/>
              <w:ind w:left="4223"/>
            </w:pPr>
            <w:r>
              <w:rPr>
                <w:spacing w:val="-5"/>
              </w:rPr>
              <w:t>年</w:t>
            </w:r>
            <w:r>
              <w:rPr>
                <w:spacing w:val="51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129ED406">
      <w:pPr>
        <w:spacing w:before="49" w:line="218" w:lineRule="auto"/>
        <w:ind w:left="1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八、学校推荐意见</w:t>
      </w:r>
    </w:p>
    <w:tbl>
      <w:tblPr>
        <w:tblStyle w:val="6"/>
        <w:tblW w:w="9138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8"/>
      </w:tblGrid>
      <w:tr w14:paraId="0C5D5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9138" w:type="dxa"/>
            <w:vAlign w:val="top"/>
          </w:tcPr>
          <w:p w14:paraId="066984D0">
            <w:pPr>
              <w:spacing w:line="257" w:lineRule="auto"/>
              <w:rPr>
                <w:rFonts w:ascii="Arial"/>
                <w:sz w:val="21"/>
              </w:rPr>
            </w:pPr>
          </w:p>
          <w:p w14:paraId="737F74A1">
            <w:pPr>
              <w:spacing w:line="257" w:lineRule="auto"/>
              <w:rPr>
                <w:rFonts w:ascii="Arial"/>
                <w:sz w:val="21"/>
              </w:rPr>
            </w:pPr>
          </w:p>
          <w:p w14:paraId="6AB7C1A6">
            <w:pPr>
              <w:spacing w:line="257" w:lineRule="auto"/>
              <w:rPr>
                <w:rFonts w:ascii="Arial"/>
                <w:sz w:val="21"/>
              </w:rPr>
            </w:pPr>
          </w:p>
          <w:p w14:paraId="36C28833">
            <w:pPr>
              <w:spacing w:line="257" w:lineRule="auto"/>
              <w:rPr>
                <w:rFonts w:ascii="Arial"/>
                <w:sz w:val="21"/>
              </w:rPr>
            </w:pPr>
          </w:p>
          <w:p w14:paraId="19DFABC9">
            <w:pPr>
              <w:spacing w:line="257" w:lineRule="auto"/>
              <w:rPr>
                <w:rFonts w:ascii="Arial"/>
                <w:sz w:val="21"/>
              </w:rPr>
            </w:pPr>
          </w:p>
          <w:p w14:paraId="5376B5A9">
            <w:pPr>
              <w:spacing w:line="257" w:lineRule="auto"/>
              <w:rPr>
                <w:rFonts w:ascii="Arial"/>
                <w:sz w:val="21"/>
              </w:rPr>
            </w:pPr>
          </w:p>
          <w:p w14:paraId="18EBD061">
            <w:pPr>
              <w:spacing w:line="257" w:lineRule="auto"/>
              <w:rPr>
                <w:rFonts w:ascii="Arial"/>
                <w:sz w:val="21"/>
              </w:rPr>
            </w:pPr>
          </w:p>
          <w:p w14:paraId="17F7CDBD">
            <w:pPr>
              <w:spacing w:line="257" w:lineRule="auto"/>
              <w:rPr>
                <w:rFonts w:ascii="Arial"/>
                <w:sz w:val="21"/>
              </w:rPr>
            </w:pPr>
          </w:p>
          <w:p w14:paraId="601022F6">
            <w:pPr>
              <w:spacing w:line="257" w:lineRule="auto"/>
              <w:rPr>
                <w:rFonts w:ascii="Arial"/>
                <w:sz w:val="21"/>
              </w:rPr>
            </w:pPr>
          </w:p>
          <w:p w14:paraId="75A4D803">
            <w:pPr>
              <w:spacing w:line="257" w:lineRule="auto"/>
              <w:rPr>
                <w:rFonts w:ascii="Arial"/>
                <w:sz w:val="21"/>
              </w:rPr>
            </w:pPr>
          </w:p>
          <w:p w14:paraId="0F789C15">
            <w:pPr>
              <w:spacing w:line="258" w:lineRule="auto"/>
              <w:rPr>
                <w:rFonts w:ascii="Arial"/>
                <w:sz w:val="21"/>
              </w:rPr>
            </w:pPr>
          </w:p>
          <w:p w14:paraId="0EBA42EB">
            <w:pPr>
              <w:pStyle w:val="7"/>
              <w:spacing w:before="75" w:line="221" w:lineRule="auto"/>
              <w:ind w:left="3552"/>
            </w:pPr>
            <w:r>
              <w:rPr>
                <w:spacing w:val="5"/>
              </w:rPr>
              <w:t>校长签字</w:t>
            </w:r>
            <w:r>
              <w:rPr>
                <w:spacing w:val="-33"/>
              </w:rPr>
              <w:t>：</w:t>
            </w:r>
            <w:r>
              <w:rPr>
                <w:spacing w:val="3"/>
              </w:rPr>
              <w:t xml:space="preserve">          </w:t>
            </w:r>
            <w:r>
              <w:rPr>
                <w:spacing w:val="-33"/>
              </w:rPr>
              <w:t>（</w:t>
            </w:r>
            <w:r>
              <w:rPr>
                <w:spacing w:val="5"/>
              </w:rPr>
              <w:t>单位公章）</w:t>
            </w:r>
          </w:p>
          <w:p w14:paraId="7E8051CB">
            <w:pPr>
              <w:pStyle w:val="7"/>
              <w:spacing w:before="124" w:line="223" w:lineRule="auto"/>
              <w:ind w:left="4225"/>
            </w:pPr>
            <w:r>
              <w:rPr>
                <w:spacing w:val="-5"/>
              </w:rPr>
              <w:t>年</w:t>
            </w:r>
            <w:r>
              <w:rPr>
                <w:spacing w:val="51"/>
              </w:rPr>
              <w:t xml:space="preserve">  </w:t>
            </w:r>
            <w:r>
              <w:rPr>
                <w:spacing w:val="-5"/>
              </w:rPr>
              <w:t>月</w:t>
            </w:r>
            <w:r>
              <w:rPr>
                <w:spacing w:val="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4B41FF0D">
      <w:pPr>
        <w:pStyle w:val="2"/>
      </w:pPr>
    </w:p>
    <w:sectPr>
      <w:footerReference r:id="rId12" w:type="default"/>
      <w:pgSz w:w="11906" w:h="16838"/>
      <w:pgMar w:top="1431" w:right="1219" w:bottom="1781" w:left="1528" w:header="0" w:footer="13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575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E1B7E">
    <w:pPr>
      <w:spacing w:line="385" w:lineRule="exact"/>
      <w:jc w:val="right"/>
      <w:rPr>
        <w:rFonts w:ascii="FangSong_GB2312" w:hAnsi="FangSong_GB2312" w:eastAsia="FangSong_GB2312" w:cs="FangSong_GB2312"/>
        <w:sz w:val="29"/>
        <w:szCs w:val="29"/>
      </w:rPr>
    </w:pPr>
    <w:r>
      <w:rPr>
        <w:rFonts w:ascii="FangSong_GB2312" w:hAnsi="FangSong_GB2312" w:eastAsia="FangSong_GB2312" w:cs="FangSong_GB2312"/>
        <w:spacing w:val="-16"/>
        <w:position w:val="1"/>
        <w:sz w:val="29"/>
        <w:szCs w:val="29"/>
      </w:rPr>
      <w:t>—</w:t>
    </w:r>
    <w:r>
      <w:rPr>
        <w:rFonts w:ascii="FangSong_GB2312" w:hAnsi="FangSong_GB2312" w:eastAsia="FangSong_GB2312" w:cs="FangSong_GB2312"/>
        <w:spacing w:val="13"/>
        <w:position w:val="1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6"/>
        <w:position w:val="1"/>
        <w:sz w:val="29"/>
        <w:szCs w:val="29"/>
      </w:rPr>
      <w:t>1</w:t>
    </w:r>
    <w:r>
      <w:rPr>
        <w:rFonts w:ascii="FangSong_GB2312" w:hAnsi="FangSong_GB2312" w:eastAsia="FangSong_GB2312" w:cs="FangSong_GB2312"/>
        <w:spacing w:val="16"/>
        <w:position w:val="1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6"/>
        <w:position w:val="1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2AD65">
    <w:pPr>
      <w:spacing w:line="385" w:lineRule="exact"/>
      <w:ind w:left="139"/>
      <w:rPr>
        <w:rFonts w:ascii="FangSong_GB2312" w:hAnsi="FangSong_GB2312" w:eastAsia="FangSong_GB2312" w:cs="FangSong_GB2312"/>
        <w:sz w:val="29"/>
        <w:szCs w:val="29"/>
      </w:rPr>
    </w:pPr>
    <w:r>
      <w:rPr>
        <w:rFonts w:ascii="FangSong_GB2312" w:hAnsi="FangSong_GB2312" w:eastAsia="FangSong_GB2312" w:cs="FangSong_GB2312"/>
        <w:spacing w:val="-12"/>
        <w:position w:val="1"/>
        <w:sz w:val="29"/>
        <w:szCs w:val="29"/>
      </w:rPr>
      <w:t>—</w:t>
    </w:r>
    <w:r>
      <w:rPr>
        <w:rFonts w:ascii="FangSong_GB2312" w:hAnsi="FangSong_GB2312" w:eastAsia="FangSong_GB2312" w:cs="FangSong_GB2312"/>
        <w:spacing w:val="12"/>
        <w:position w:val="1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2"/>
        <w:position w:val="1"/>
        <w:sz w:val="29"/>
        <w:szCs w:val="29"/>
      </w:rPr>
      <w:t>2</w:t>
    </w:r>
    <w:r>
      <w:rPr>
        <w:rFonts w:ascii="FangSong_GB2312" w:hAnsi="FangSong_GB2312" w:eastAsia="FangSong_GB2312" w:cs="FangSong_GB2312"/>
        <w:spacing w:val="17"/>
        <w:position w:val="1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2"/>
        <w:position w:val="1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EFF34">
    <w:pPr>
      <w:spacing w:line="242" w:lineRule="auto"/>
      <w:jc w:val="right"/>
      <w:rPr>
        <w:rFonts w:ascii="FangSong_GB2312" w:hAnsi="FangSong_GB2312" w:eastAsia="FangSong_GB2312" w:cs="FangSong_GB2312"/>
        <w:sz w:val="29"/>
        <w:szCs w:val="29"/>
      </w:rPr>
    </w:pPr>
    <w:r>
      <w:rPr>
        <w:rFonts w:ascii="FangSong_GB2312" w:hAnsi="FangSong_GB2312" w:eastAsia="FangSong_GB2312" w:cs="FangSong_GB2312"/>
        <w:spacing w:val="-16"/>
        <w:sz w:val="29"/>
        <w:szCs w:val="29"/>
      </w:rPr>
      <w:t>—</w:t>
    </w:r>
    <w:r>
      <w:rPr>
        <w:rFonts w:ascii="FangSong_GB2312" w:hAnsi="FangSong_GB2312" w:eastAsia="FangSong_GB2312" w:cs="FangSong_GB2312"/>
        <w:spacing w:val="13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6"/>
        <w:sz w:val="29"/>
        <w:szCs w:val="29"/>
      </w:rPr>
      <w:t>3</w:t>
    </w:r>
    <w:r>
      <w:rPr>
        <w:rFonts w:ascii="FangSong_GB2312" w:hAnsi="FangSong_GB2312" w:eastAsia="FangSong_GB2312" w:cs="FangSong_GB2312"/>
        <w:spacing w:val="16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6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7452E">
    <w:pPr>
      <w:spacing w:line="385" w:lineRule="exact"/>
      <w:ind w:left="139"/>
      <w:rPr>
        <w:rFonts w:ascii="FangSong_GB2312" w:hAnsi="FangSong_GB2312" w:eastAsia="FangSong_GB2312" w:cs="FangSong_GB2312"/>
        <w:sz w:val="29"/>
        <w:szCs w:val="29"/>
      </w:rPr>
    </w:pPr>
    <w:r>
      <w:rPr>
        <w:rFonts w:ascii="FangSong_GB2312" w:hAnsi="FangSong_GB2312" w:eastAsia="FangSong_GB2312" w:cs="FangSong_GB2312"/>
        <w:spacing w:val="-12"/>
        <w:position w:val="1"/>
        <w:sz w:val="29"/>
        <w:szCs w:val="29"/>
      </w:rPr>
      <w:t>—</w:t>
    </w:r>
    <w:r>
      <w:rPr>
        <w:rFonts w:ascii="FangSong_GB2312" w:hAnsi="FangSong_GB2312" w:eastAsia="FangSong_GB2312" w:cs="FangSong_GB2312"/>
        <w:spacing w:val="12"/>
        <w:position w:val="1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2"/>
        <w:position w:val="1"/>
        <w:sz w:val="29"/>
        <w:szCs w:val="29"/>
      </w:rPr>
      <w:t>4</w:t>
    </w:r>
    <w:r>
      <w:rPr>
        <w:rFonts w:ascii="FangSong_GB2312" w:hAnsi="FangSong_GB2312" w:eastAsia="FangSong_GB2312" w:cs="FangSong_GB2312"/>
        <w:spacing w:val="17"/>
        <w:position w:val="1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2"/>
        <w:position w:val="1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EDD1F">
    <w:pPr>
      <w:spacing w:line="242" w:lineRule="auto"/>
      <w:jc w:val="right"/>
      <w:rPr>
        <w:rFonts w:ascii="FangSong_GB2312" w:hAnsi="FangSong_GB2312" w:eastAsia="FangSong_GB2312" w:cs="FangSong_GB2312"/>
        <w:sz w:val="29"/>
        <w:szCs w:val="29"/>
      </w:rPr>
    </w:pPr>
    <w:r>
      <w:rPr>
        <w:rFonts w:ascii="FangSong_GB2312" w:hAnsi="FangSong_GB2312" w:eastAsia="FangSong_GB2312" w:cs="FangSong_GB2312"/>
        <w:spacing w:val="-16"/>
        <w:sz w:val="29"/>
        <w:szCs w:val="29"/>
      </w:rPr>
      <w:t>—</w:t>
    </w:r>
    <w:r>
      <w:rPr>
        <w:rFonts w:ascii="FangSong_GB2312" w:hAnsi="FangSong_GB2312" w:eastAsia="FangSong_GB2312" w:cs="FangSong_GB2312"/>
        <w:spacing w:val="13"/>
        <w:sz w:val="29"/>
        <w:szCs w:val="29"/>
      </w:rPr>
      <w:t xml:space="preserve"> </w:t>
    </w:r>
    <w:r>
      <w:rPr>
        <w:rFonts w:hint="eastAsia" w:ascii="FangSong_GB2312" w:hAnsi="FangSong_GB2312" w:eastAsia="FangSong_GB2312" w:cs="FangSong_GB2312"/>
        <w:spacing w:val="-16"/>
        <w:sz w:val="29"/>
        <w:szCs w:val="29"/>
        <w:lang w:val="en-US" w:eastAsia="zh-CN"/>
      </w:rPr>
      <w:t>5</w:t>
    </w:r>
    <w:r>
      <w:rPr>
        <w:rFonts w:ascii="FangSong_GB2312" w:hAnsi="FangSong_GB2312" w:eastAsia="FangSong_GB2312" w:cs="FangSong_GB2312"/>
        <w:spacing w:val="16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6"/>
        <w:sz w:val="29"/>
        <w:szCs w:val="29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7EEE">
    <w:pPr>
      <w:spacing w:line="242" w:lineRule="auto"/>
      <w:ind w:left="28"/>
      <w:rPr>
        <w:rFonts w:ascii="FangSong_GB2312" w:hAnsi="FangSong_GB2312" w:eastAsia="FangSong_GB2312" w:cs="FangSong_GB2312"/>
        <w:sz w:val="29"/>
        <w:szCs w:val="29"/>
      </w:rPr>
    </w:pPr>
    <w:r>
      <w:rPr>
        <w:rFonts w:ascii="FangSong_GB2312" w:hAnsi="FangSong_GB2312" w:eastAsia="FangSong_GB2312" w:cs="FangSong_GB2312"/>
        <w:spacing w:val="-12"/>
        <w:sz w:val="29"/>
        <w:szCs w:val="29"/>
      </w:rPr>
      <w:t>—</w:t>
    </w:r>
    <w:r>
      <w:rPr>
        <w:rFonts w:ascii="FangSong_GB2312" w:hAnsi="FangSong_GB2312" w:eastAsia="FangSong_GB2312" w:cs="FangSong_GB2312"/>
        <w:spacing w:val="12"/>
        <w:sz w:val="29"/>
        <w:szCs w:val="29"/>
      </w:rPr>
      <w:t xml:space="preserve"> </w:t>
    </w:r>
    <w:r>
      <w:rPr>
        <w:rFonts w:hint="eastAsia" w:ascii="FangSong_GB2312" w:hAnsi="FangSong_GB2312" w:eastAsia="FangSong_GB2312" w:cs="FangSong_GB2312"/>
        <w:spacing w:val="-12"/>
        <w:sz w:val="29"/>
        <w:szCs w:val="29"/>
        <w:lang w:val="en-US" w:eastAsia="zh-CN"/>
      </w:rPr>
      <w:t>6</w:t>
    </w:r>
    <w:r>
      <w:rPr>
        <w:rFonts w:ascii="FangSong_GB2312" w:hAnsi="FangSong_GB2312" w:eastAsia="FangSong_GB2312" w:cs="FangSong_GB2312"/>
        <w:spacing w:val="17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2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9359">
    <w:pPr>
      <w:spacing w:line="242" w:lineRule="auto"/>
      <w:ind w:left="7902"/>
      <w:rPr>
        <w:rFonts w:ascii="FangSong_GB2312" w:hAnsi="FangSong_GB2312" w:eastAsia="FangSong_GB2312" w:cs="FangSong_GB2312"/>
        <w:sz w:val="29"/>
        <w:szCs w:val="29"/>
      </w:rPr>
    </w:pPr>
    <w:r>
      <w:rPr>
        <w:rFonts w:ascii="FangSong_GB2312" w:hAnsi="FangSong_GB2312" w:eastAsia="FangSong_GB2312" w:cs="FangSong_GB2312"/>
        <w:spacing w:val="-12"/>
        <w:sz w:val="29"/>
        <w:szCs w:val="29"/>
      </w:rPr>
      <w:t>—</w:t>
    </w:r>
    <w:r>
      <w:rPr>
        <w:rFonts w:ascii="FangSong_GB2312" w:hAnsi="FangSong_GB2312" w:eastAsia="FangSong_GB2312" w:cs="FangSong_GB2312"/>
        <w:spacing w:val="13"/>
        <w:sz w:val="29"/>
        <w:szCs w:val="29"/>
      </w:rPr>
      <w:t xml:space="preserve"> </w:t>
    </w:r>
    <w:r>
      <w:rPr>
        <w:rFonts w:hint="eastAsia" w:ascii="FangSong_GB2312" w:hAnsi="FangSong_GB2312" w:eastAsia="FangSong_GB2312" w:cs="FangSong_GB2312"/>
        <w:spacing w:val="-12"/>
        <w:sz w:val="29"/>
        <w:szCs w:val="29"/>
        <w:lang w:val="en-US" w:eastAsia="zh-CN"/>
      </w:rPr>
      <w:t>7</w:t>
    </w:r>
    <w:r>
      <w:rPr>
        <w:rFonts w:ascii="FangSong_GB2312" w:hAnsi="FangSong_GB2312" w:eastAsia="FangSong_GB2312" w:cs="FangSong_GB2312"/>
        <w:spacing w:val="16"/>
        <w:sz w:val="29"/>
        <w:szCs w:val="29"/>
      </w:rPr>
      <w:t xml:space="preserve"> </w:t>
    </w:r>
    <w:r>
      <w:rPr>
        <w:rFonts w:ascii="FangSong_GB2312" w:hAnsi="FangSong_GB2312" w:eastAsia="FangSong_GB2312" w:cs="FangSong_GB2312"/>
        <w:spacing w:val="-12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301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1361</Words>
  <Characters>1416</Characters>
  <TotalTime>5</TotalTime>
  <ScaleCrop>false</ScaleCrop>
  <LinksUpToDate>false</LinksUpToDate>
  <CharactersWithSpaces>1616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2025-12-22T18:42:00Z</dcterms:created>
  <dc:creator>Administrator</dc:creator>
  <cp:lastModifiedBy>王飞</cp:lastModifiedBy>
  <dcterms:modified xsi:type="dcterms:W3CDTF">2025-12-23T10:53:20Z</dcterms:modified>
  <dc:title>附件n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2025-12-23T18:47:20Z</vt:filetime>
  </property>
  <property fmtid="{D5CDD505-2E9C-101B-9397-08002B2CF9AE}" pid="4" name="KSOTemplateDocerSaveRecord">
    <vt:lpwstr>eyJoZGlkIjoiYmRlMDI0NTJlZDMzYjJiM2ZhNGRhMGMwMGM0OGJjMDIiLCJ1c2VySWQiOiI0MzI5MDAwMzMifQ==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AC14AF4BFB6D4DD5B4978AD1DF5075C4_12</vt:lpwstr>
  </property>
</Properties>
</file>