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07B78">
      <w:pPr>
        <w:spacing w:line="500" w:lineRule="exact"/>
        <w:rPr>
          <w:rFonts w:ascii="黑体" w:hAnsi="黑体" w:eastAsia="黑体" w:cs="Times New Roman"/>
          <w:b/>
          <w:sz w:val="32"/>
          <w:szCs w:val="32"/>
        </w:rPr>
      </w:pPr>
      <w:r>
        <w:rPr>
          <w:rFonts w:hint="eastAsia" w:ascii="黑体" w:hAnsi="黑体" w:eastAsia="黑体" w:cs="Times New Roman"/>
          <w:b/>
          <w:sz w:val="32"/>
          <w:szCs w:val="32"/>
        </w:rPr>
        <w:t>附件1：</w:t>
      </w:r>
    </w:p>
    <w:p w14:paraId="675949F0">
      <w:pPr>
        <w:spacing w:line="500" w:lineRule="exact"/>
        <w:rPr>
          <w:rFonts w:ascii="仿宋_GB2312" w:hAnsi="宋体" w:eastAsia="仿宋_GB2312" w:cs="Times New Roman"/>
          <w:sz w:val="32"/>
          <w:szCs w:val="32"/>
        </w:rPr>
      </w:pPr>
    </w:p>
    <w:p w14:paraId="24759A42">
      <w:pPr>
        <w:spacing w:line="500" w:lineRule="exact"/>
        <w:jc w:val="center"/>
        <w:rPr>
          <w:rFonts w:ascii="黑体" w:hAnsi="黑体" w:eastAsia="黑体" w:cs="Times New Roman"/>
          <w:b/>
          <w:sz w:val="36"/>
          <w:szCs w:val="36"/>
        </w:rPr>
      </w:pPr>
      <w:r>
        <w:rPr>
          <w:rFonts w:ascii="黑体" w:hAnsi="黑体" w:eastAsia="黑体" w:cs="Times New Roman"/>
          <w:b/>
          <w:sz w:val="36"/>
          <w:szCs w:val="36"/>
        </w:rPr>
        <w:t>河南农业大学关于开展黄大年式教师团队创建活动实施方案</w:t>
      </w:r>
      <w:r>
        <w:rPr>
          <w:rFonts w:hint="eastAsia" w:ascii="黑体" w:hAnsi="黑体" w:eastAsia="黑体" w:cs="Times New Roman"/>
          <w:b/>
          <w:sz w:val="36"/>
          <w:szCs w:val="36"/>
          <w:lang w:eastAsia="zh-CN"/>
        </w:rPr>
        <w:t>（</w:t>
      </w:r>
      <w:r>
        <w:rPr>
          <w:rFonts w:ascii="黑体" w:hAnsi="黑体" w:eastAsia="黑体" w:cs="Times New Roman"/>
          <w:b/>
          <w:sz w:val="36"/>
          <w:szCs w:val="36"/>
        </w:rPr>
        <w:t>修订）</w:t>
      </w:r>
    </w:p>
    <w:p w14:paraId="18255B16">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为深入贯彻落实习近平总书记对黄大年同志先进事迹重要指示，引导我校教师和科研工作者持续向黄大年同志学习，根据《河南省教育厅办公室转发教育部关于开展全国高校黄大年式教师团队创建活动的通知》（教办人</w:t>
      </w:r>
      <w:r>
        <w:rPr>
          <w:rFonts w:hint="eastAsia" w:ascii="仿宋_GB2312" w:hAnsi="宋体" w:eastAsia="仿宋_GB2312" w:cs="Times New Roman"/>
          <w:sz w:val="32"/>
          <w:szCs w:val="32"/>
          <w:lang w:eastAsia="zh-CN"/>
        </w:rPr>
        <w:t>〔2017〕592号</w:t>
      </w:r>
      <w:r>
        <w:rPr>
          <w:rFonts w:ascii="仿宋_GB2312" w:hAnsi="宋体" w:eastAsia="仿宋_GB2312" w:cs="Times New Roman"/>
          <w:sz w:val="32"/>
          <w:szCs w:val="32"/>
        </w:rPr>
        <w:t>）要求，结合我校实际，特制定本实施方案。</w:t>
      </w:r>
    </w:p>
    <w:p w14:paraId="5880F3D2">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一、目的意义</w:t>
      </w:r>
    </w:p>
    <w:p w14:paraId="62408359">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通过创建“黄大年式教师团队”，组织引导我校教师和科研工作者以黄大年同志为榜样，心有大我、至诚报国，教书育人、敢为人先，淡泊名利、甘于奉献，把爱国之情、报国之志融入祖国改革发展的伟大事业之中、融入人民创造历史的伟大奋斗之中，从自己做起，从本职岗位做起，为实现“两个一百年”奋斗目标、实现中华民族伟大复兴的中国梦贡献智慧和力量。</w:t>
      </w:r>
    </w:p>
    <w:p w14:paraId="1E065A43">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二、创建条件及指标内容</w:t>
      </w:r>
    </w:p>
    <w:p w14:paraId="631A6B58">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（一）基本条件</w:t>
      </w:r>
    </w:p>
    <w:p w14:paraId="538EC288">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深入学习贯彻</w:t>
      </w:r>
      <w:r>
        <w:rPr>
          <w:rFonts w:hint="eastAsia" w:ascii="仿宋_GB2312" w:hAnsi="宋体" w:eastAsia="仿宋_GB2312" w:cs="Times New Roman"/>
          <w:sz w:val="32"/>
          <w:szCs w:val="32"/>
          <w:lang w:eastAsia="zh-CN"/>
        </w:rPr>
        <w:t>习近平总书记重要讲话精神精神及治国理政新理念新思想新战略</w:t>
      </w:r>
      <w:r>
        <w:rPr>
          <w:rFonts w:ascii="仿宋_GB2312" w:hAnsi="宋体" w:eastAsia="仿宋_GB2312" w:cs="Times New Roman"/>
          <w:sz w:val="32"/>
          <w:szCs w:val="32"/>
        </w:rPr>
        <w:t>，紧紧围绕统筹推进“五位一体”总体布局和协调推进“四个全面”战略布局，牢固树立和贯彻落实创新、协调、</w:t>
      </w:r>
      <w:r>
        <w:rPr>
          <w:rFonts w:hint="eastAsia" w:ascii="仿宋_GB2312" w:hAnsi="宋体" w:eastAsia="仿宋_GB2312" w:cs="Times New Roman"/>
          <w:sz w:val="32"/>
          <w:szCs w:val="32"/>
          <w:lang w:eastAsia="zh-CN"/>
        </w:rPr>
        <w:t>绿色、开放、共享的新发展理念</w:t>
      </w:r>
      <w:r>
        <w:rPr>
          <w:rFonts w:ascii="仿宋_GB2312" w:hAnsi="宋体" w:eastAsia="仿宋_GB2312" w:cs="Times New Roman"/>
          <w:sz w:val="32"/>
          <w:szCs w:val="32"/>
        </w:rPr>
        <w:t>，全面贯彻党的教育方针，坚持社会主义办学方向，落实立德树人根本任务，注重加强教师队伍建设，重视大学生思想政治教育工作，在师德师风、教育教学、科研创新、社会服务等方面成绩突出，为教育改革发展稳定作出重要贡献的团队。团队负责人有国外访学经历半年以上的优先考虑。</w:t>
      </w:r>
    </w:p>
    <w:p w14:paraId="43C16815">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（二）创建指标及内容</w:t>
      </w:r>
    </w:p>
    <w:p w14:paraId="1F6CF42A">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1. 师德师风</w:t>
      </w:r>
      <w:r>
        <w:rPr>
          <w:rFonts w:ascii="仿宋_GB2312" w:hAnsi="宋体" w:eastAsia="仿宋_GB2312" w:cs="Times New Roman"/>
          <w:sz w:val="32"/>
          <w:szCs w:val="32"/>
        </w:rPr>
        <w:tab/>
      </w:r>
    </w:p>
    <w:p w14:paraId="454D563E">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心有大我，至诚报国。全面贯彻党的教育方针，坚持教书和育人相统一、言传和身教相统一、潜心问道和关注社会相统一、学术自由和学术规范相统一，以德立身、以德立学、以德立教，模范践行社会主义核心价值观，品德高尚，淡泊名利，为人师表，广受师生好评。</w:t>
      </w:r>
    </w:p>
    <w:p w14:paraId="0B9936C1">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2. 教育教学</w:t>
      </w:r>
    </w:p>
    <w:p w14:paraId="14863CEB">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立德树人，教书育人。把思想政治工作贯穿教育教学全过程，实现全程育人、全方位育人。教育教学理念先进，及时将最新科研成果融入教学。重视教育教学研究，在教育思想、内容、方法等方面取得创造性成果，并广泛应用于教学过程，不断提高人才培养质量。教授均为本科生上课。</w:t>
      </w:r>
    </w:p>
    <w:p w14:paraId="378FDEF0">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3. 科研创新</w:t>
      </w:r>
    </w:p>
    <w:p w14:paraId="2433A398">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敢为人先，开拓创新。聚焦国家重大战略和地方经济社会发展，承担国家或地方重点科研项目、重点工程和重大建设项目的研发任务，取得明显进展，具有持续创新能力和较好的发展前景。或在构建中国特色哲学社会科学体系方面作出重要探索、创新，学术成果丰硕。</w:t>
      </w:r>
    </w:p>
    <w:p w14:paraId="0CE1089A">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4.</w:t>
      </w:r>
      <w:r>
        <w:rPr>
          <w:rFonts w:hint="eastAsia" w:ascii="仿宋_GB2312" w:hAnsi="宋体" w:eastAsia="仿宋_GB2312" w:cs="Times New Roman"/>
          <w:sz w:val="32"/>
          <w:szCs w:val="32"/>
          <w:lang w:eastAsia="zh-CN"/>
        </w:rPr>
        <w:t xml:space="preserve"> 社会</w:t>
      </w:r>
      <w:r>
        <w:rPr>
          <w:rFonts w:ascii="仿宋_GB2312" w:hAnsi="宋体" w:eastAsia="仿宋_GB2312" w:cs="Times New Roman"/>
          <w:sz w:val="32"/>
          <w:szCs w:val="32"/>
        </w:rPr>
        <w:t>服务</w:t>
      </w:r>
    </w:p>
    <w:p w14:paraId="24669CC8">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知行统一，甘于奉献。注重科研成果转化，突出社会效益。积极开展社会实践，组织志愿服务。或主动弘扬中华优秀传统文化，发展先进文化，开展专家咨询和承担公共学术事务等方面的工作。</w:t>
      </w:r>
    </w:p>
    <w:p w14:paraId="550A18A0">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5. 团队建设</w:t>
      </w:r>
    </w:p>
    <w:p w14:paraId="2B2BC036">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团结协作，持续发展。带头人具有较高学术造诣和创新性学术思想、较强组织协调能力和合作精神，在群体中发挥凝聚作用。专业结构和年龄结构合理，骨干成员不少于8人。研发目标明确、发展规划清晰，注重学习共同体建设，老中青传帮带机制健全，为教师专业发展搭建通畅平台，整体提升教师教学科研能力。</w:t>
      </w:r>
    </w:p>
    <w:p w14:paraId="527BDDC6">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三、创建办法</w:t>
      </w:r>
    </w:p>
    <w:p w14:paraId="6E956740">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（一）组织机构</w:t>
      </w:r>
    </w:p>
    <w:p w14:paraId="64072BBA">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1.学校成立“黄大年式教师团队”创建活动领导小组，组长由主管教学的校长担任，成员由党委办公室、校长办公室、组织部、纪委（监察专员办公室）、教务处、人事处、科技处、社科处、研究生院等相关单位负责人组成。全面负责创建活动的统筹规划、政策制定和评选推荐，对各学院创建工作进行宏观指导、协调、检查和督办。领导小组下设办公室，办公室设在教务处，办公室主任由教务处处长兼任。</w:t>
      </w:r>
    </w:p>
    <w:p w14:paraId="6D84CA02">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2.各学院要成立“黄大年式教师团队”创建活动工作小组，根据学校统一部署，负责组织落实。</w:t>
      </w:r>
    </w:p>
    <w:p w14:paraId="6CD45DD3">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（二）创建过程</w:t>
      </w:r>
    </w:p>
    <w:p w14:paraId="4C925737">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1.学院创建</w:t>
      </w:r>
    </w:p>
    <w:p w14:paraId="78D37D43">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“黄大年式教师团队”创建活动是一项长期工作，学院要结合实际制定具体实施方案，并认真组织实施，在团队建设过程中，成熟一个创建一个。坚持质量第一，以创建指标为导向，创建一批结构合理</w:t>
      </w:r>
      <w:r>
        <w:rPr>
          <w:rFonts w:hint="eastAsia" w:ascii="仿宋_GB2312" w:hAnsi="宋体" w:eastAsia="仿宋_GB2312" w:cs="Times New Roman"/>
          <w:sz w:val="32"/>
          <w:szCs w:val="32"/>
          <w:lang w:eastAsia="zh-CN"/>
        </w:rPr>
        <w:t>、具</w:t>
      </w:r>
      <w:r>
        <w:rPr>
          <w:rFonts w:ascii="仿宋_GB2312" w:hAnsi="宋体" w:eastAsia="仿宋_GB2312" w:cs="Times New Roman"/>
          <w:sz w:val="32"/>
          <w:szCs w:val="32"/>
        </w:rPr>
        <w:t>有较强的教学科研能力且师德师风高尚的教师团队。</w:t>
      </w:r>
    </w:p>
    <w:p w14:paraId="048FF924">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2.学校遴选</w:t>
      </w:r>
    </w:p>
    <w:p w14:paraId="44578EE7">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学校每年组织遴选，每个学院可向学校推荐1个团队，学校每年评选出</w:t>
      </w:r>
      <w:r>
        <w:rPr>
          <w:rFonts w:hint="eastAsia" w:ascii="仿宋_GB2312" w:hAnsi="宋体" w:eastAsia="仿宋_GB2312" w:cs="Times New Roman"/>
          <w:sz w:val="32"/>
          <w:szCs w:val="32"/>
          <w:lang w:eastAsia="zh-CN"/>
        </w:rPr>
        <w:t>2～3个</w:t>
      </w:r>
      <w:r>
        <w:rPr>
          <w:rFonts w:ascii="仿宋_GB2312" w:hAnsi="宋体" w:eastAsia="仿宋_GB2312" w:cs="Times New Roman"/>
          <w:sz w:val="32"/>
          <w:szCs w:val="32"/>
        </w:rPr>
        <w:t>“河南农业大学黄大年式教师团队”，并按照上级部门要求，从校级团队中择优推荐“全国高校黄大年式教师团队”和“全省黄大年式教师团队”。</w:t>
      </w:r>
    </w:p>
    <w:p w14:paraId="7F9AA724">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（1）每年4月进行遴选。</w:t>
      </w:r>
    </w:p>
    <w:p w14:paraId="707B7B1A">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（2）各学院将以下推荐材料报教务处。</w:t>
      </w:r>
    </w:p>
    <w:p w14:paraId="65A4ED16">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推荐意见一份；《黄大年式教师团队申报表》一式五份；申报表中所涉及的支撑材料一份。</w:t>
      </w:r>
    </w:p>
    <w:p w14:paraId="4528A6DE">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（3）教务处会同人事处、科技处、社科处、研究生院等相关部门，对推荐材料进行审核。</w:t>
      </w:r>
    </w:p>
    <w:p w14:paraId="70807C1A">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（4）组织评审委员会进行评审，评审委员会评审实行会议评审，申请人到会答辩，评审委员会专家投票表决。评审结果报学校审批。</w:t>
      </w:r>
    </w:p>
    <w:p w14:paraId="39B92460">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（5）公示。</w:t>
      </w:r>
    </w:p>
    <w:p w14:paraId="1A4F6BBE">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四、奖励措施</w:t>
      </w:r>
    </w:p>
    <w:p w14:paraId="577DDBCC">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学校对评选为“河南农业大学黄大年式教师团队”的，颁发奖牌和证书，大力宣传团队突出业绩和典型事迹</w:t>
      </w:r>
      <w:r>
        <w:rPr>
          <w:rFonts w:hint="eastAsia" w:ascii="仿宋_GB2312" w:hAnsi="宋体" w:eastAsia="仿宋_GB2312" w:cs="Times New Roman"/>
          <w:sz w:val="32"/>
          <w:szCs w:val="32"/>
          <w:lang w:eastAsia="zh-CN"/>
        </w:rPr>
        <w:t>，</w:t>
      </w:r>
      <w:r>
        <w:rPr>
          <w:rFonts w:ascii="仿宋_GB2312" w:hAnsi="宋体" w:eastAsia="仿宋_GB2312" w:cs="Times New Roman"/>
          <w:sz w:val="32"/>
          <w:szCs w:val="32"/>
        </w:rPr>
        <w:t xml:space="preserve"> 对团队成员在各类人才项目的推荐、评先评优、进修培训、职称评聘等方面</w:t>
      </w:r>
      <w:r>
        <w:rPr>
          <w:rFonts w:hint="eastAsia" w:ascii="仿宋_GB2312" w:hAnsi="宋体" w:eastAsia="仿宋_GB2312" w:cs="Times New Roman"/>
          <w:sz w:val="32"/>
          <w:szCs w:val="32"/>
          <w:lang w:eastAsia="zh-CN"/>
        </w:rPr>
        <w:t>，在</w:t>
      </w:r>
      <w:r>
        <w:rPr>
          <w:rFonts w:ascii="仿宋_GB2312" w:hAnsi="宋体" w:eastAsia="仿宋_GB2312" w:cs="Times New Roman"/>
          <w:sz w:val="32"/>
          <w:szCs w:val="32"/>
        </w:rPr>
        <w:t>同等条件下优先选择。对认定为全国或全省“黄大年式教师团队”的，团队成员在申报“长江学者奖励计划”、国家“万人计划”教学名师、全国教书育人楷模、全国教育系统先进集体和先进个人、全省教育系统先进集体和先进个人、杰出专业技术人才和专业技术人才先进集体等时</w:t>
      </w:r>
      <w:r>
        <w:rPr>
          <w:rFonts w:hint="eastAsia" w:ascii="仿宋_GB2312" w:hAnsi="宋体" w:eastAsia="仿宋_GB2312" w:cs="Times New Roman"/>
          <w:sz w:val="32"/>
          <w:szCs w:val="32"/>
          <w:lang w:eastAsia="zh-CN"/>
        </w:rPr>
        <w:t>，在</w:t>
      </w:r>
      <w:r>
        <w:rPr>
          <w:rFonts w:ascii="仿宋_GB2312" w:hAnsi="宋体" w:eastAsia="仿宋_GB2312" w:cs="Times New Roman"/>
          <w:sz w:val="32"/>
          <w:szCs w:val="32"/>
        </w:rPr>
        <w:t>同等条件下优先推荐。</w:t>
      </w:r>
    </w:p>
    <w:p w14:paraId="2ADD783C">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五、工作要求</w:t>
      </w:r>
    </w:p>
    <w:p w14:paraId="0142954E">
      <w:pPr>
        <w:spacing w:line="50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lang w:eastAsia="zh-CN"/>
        </w:rPr>
        <w:t>1.</w:t>
      </w:r>
      <w:r>
        <w:rPr>
          <w:rFonts w:ascii="仿宋_GB2312" w:hAnsi="宋体" w:eastAsia="仿宋_GB2312" w:cs="Times New Roman"/>
          <w:sz w:val="32"/>
          <w:szCs w:val="32"/>
        </w:rPr>
        <w:t>高度重视，精心组织。创建“全国高校黄大年式教师团队”是深入贯彻落实习近平总书记对黄大年同志先进事迹重要指示精神的具体行动。各单位要高度重视，切实加强领导，精心组织，积极做好“黄大年式教师团队”的创建活动工作。 </w:t>
      </w:r>
    </w:p>
    <w:p w14:paraId="7E6A6488">
      <w:pPr>
        <w:spacing w:line="50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lang w:eastAsia="zh-CN"/>
        </w:rPr>
        <w:t>2.</w:t>
      </w:r>
      <w:r>
        <w:rPr>
          <w:rFonts w:ascii="仿宋_GB2312" w:hAnsi="宋体" w:eastAsia="仿宋_GB2312" w:cs="Times New Roman"/>
          <w:sz w:val="32"/>
          <w:szCs w:val="32"/>
        </w:rPr>
        <w:t>加强宣传，营造氛围。各单位要利用多种形式大力宣传黄大年同志先进事迹，引导我校教师和科研工作者把爱国之情、强国之志、报国之行统一起来，把自己的梦想融入中国梦的壮阔奋斗之中，</w:t>
      </w:r>
      <w:r>
        <w:rPr>
          <w:rFonts w:hint="eastAsia" w:ascii="仿宋_GB2312" w:hAnsi="宋体" w:eastAsia="仿宋_GB2312" w:cs="Times New Roman"/>
          <w:sz w:val="32"/>
          <w:szCs w:val="32"/>
          <w:lang w:eastAsia="zh-CN"/>
        </w:rPr>
        <w:t>立足岗位作贡献</w:t>
      </w:r>
      <w:r>
        <w:rPr>
          <w:rFonts w:ascii="仿宋_GB2312" w:hAnsi="宋体" w:eastAsia="仿宋_GB2312" w:cs="Times New Roman"/>
          <w:sz w:val="32"/>
          <w:szCs w:val="32"/>
        </w:rPr>
        <w:t>，为“黄大年式教师团队”创建活动营造良好氛围。</w:t>
      </w:r>
    </w:p>
    <w:p w14:paraId="6E7CE741">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六、附则</w:t>
      </w:r>
    </w:p>
    <w:p w14:paraId="7BBB7685">
      <w:pPr>
        <w:spacing w:line="50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本方案自印发之日起实施。《河南农业大学关于开展黄大年式教师团队创建活动实施方案》（校政人</w:t>
      </w:r>
      <w:r>
        <w:rPr>
          <w:rFonts w:hint="eastAsia" w:ascii="仿宋_GB2312" w:hAnsi="宋体" w:eastAsia="仿宋_GB2312" w:cs="Times New Roman"/>
          <w:sz w:val="32"/>
          <w:szCs w:val="32"/>
          <w:lang w:eastAsia="zh-CN"/>
        </w:rPr>
        <w:t>〔2017〕55号</w:t>
      </w:r>
      <w:r>
        <w:rPr>
          <w:rFonts w:ascii="仿宋_GB2312" w:hAnsi="宋体" w:eastAsia="仿宋_GB2312" w:cs="Times New Roman"/>
          <w:sz w:val="32"/>
          <w:szCs w:val="32"/>
        </w:rPr>
        <w:t>）同时废止。</w:t>
      </w:r>
    </w:p>
    <w:p w14:paraId="30D3429F">
      <w:pPr>
        <w:spacing w:line="500" w:lineRule="exact"/>
        <w:rPr>
          <w:rFonts w:ascii="仿宋_GB2312" w:hAnsi="宋体" w:eastAsia="仿宋_GB2312" w:cs="Times New Roman"/>
          <w:sz w:val="32"/>
          <w:szCs w:val="32"/>
        </w:rPr>
      </w:pPr>
      <w:r>
        <w:rPr>
          <w:rFonts w:ascii="仿宋_GB2312" w:hAnsi="宋体" w:eastAsia="仿宋_GB2312" w:cs="Times New Roman"/>
          <w:sz w:val="32"/>
          <w:szCs w:val="32"/>
        </w:rPr>
        <w:t xml:space="preserve">                             </w:t>
      </w:r>
    </w:p>
    <w:p w14:paraId="6E131865">
      <w:pPr>
        <w:spacing w:line="500" w:lineRule="exact"/>
        <w:rPr>
          <w:rFonts w:ascii="仿宋_GB2312" w:hAnsi="宋体" w:eastAsia="仿宋_GB2312" w:cs="Times New Roman"/>
          <w:sz w:val="32"/>
          <w:szCs w:val="32"/>
        </w:rPr>
      </w:pPr>
    </w:p>
    <w:p w14:paraId="6EEDB71C">
      <w:pPr>
        <w:spacing w:line="500" w:lineRule="exact"/>
        <w:rPr>
          <w:rFonts w:ascii="仿宋_GB2312" w:hAnsi="宋体" w:eastAsia="仿宋_GB2312" w:cs="Times New Roman"/>
          <w:sz w:val="32"/>
          <w:szCs w:val="32"/>
        </w:rPr>
      </w:pPr>
    </w:p>
    <w:p w14:paraId="64040DBB">
      <w:pPr>
        <w:spacing w:line="500" w:lineRule="exact"/>
        <w:ind w:firstLine="800" w:firstLineChars="250"/>
        <w:rPr>
          <w:rFonts w:ascii="仿宋_GB2312" w:hAnsi="宋体" w:eastAsia="仿宋_GB2312" w:cs="Times New Roman"/>
          <w:sz w:val="32"/>
          <w:szCs w:val="32"/>
        </w:rPr>
      </w:pPr>
    </w:p>
    <w:p w14:paraId="1D5BB697">
      <w:pPr>
        <w:spacing w:line="500" w:lineRule="exact"/>
        <w:ind w:firstLine="800" w:firstLineChars="250"/>
        <w:rPr>
          <w:rFonts w:ascii="仿宋_GB2312" w:hAnsi="宋体" w:eastAsia="仿宋_GB2312" w:cs="Times New Roman"/>
          <w:sz w:val="32"/>
          <w:szCs w:val="32"/>
        </w:rPr>
      </w:pPr>
    </w:p>
    <w:p w14:paraId="78D2E4E6">
      <w:pPr>
        <w:spacing w:line="500" w:lineRule="exact"/>
        <w:ind w:firstLine="800" w:firstLineChars="250"/>
        <w:rPr>
          <w:rFonts w:ascii="仿宋_GB2312" w:hAnsi="宋体" w:eastAsia="仿宋_GB2312" w:cs="Times New Roman"/>
          <w:sz w:val="32"/>
          <w:szCs w:val="32"/>
        </w:rPr>
      </w:pPr>
    </w:p>
    <w:p w14:paraId="1152D0A4">
      <w:pPr>
        <w:spacing w:line="500" w:lineRule="exact"/>
        <w:ind w:firstLine="800" w:firstLineChars="250"/>
        <w:rPr>
          <w:rFonts w:ascii="仿宋_GB2312" w:hAnsi="宋体" w:eastAsia="仿宋_GB2312" w:cs="Times New Roman"/>
          <w:sz w:val="32"/>
          <w:szCs w:val="32"/>
        </w:rPr>
      </w:pPr>
    </w:p>
    <w:p w14:paraId="499EFE74">
      <w:pPr>
        <w:spacing w:line="500" w:lineRule="exact"/>
        <w:ind w:firstLine="800" w:firstLineChars="250"/>
        <w:rPr>
          <w:rFonts w:ascii="仿宋_GB2312" w:hAnsi="宋体" w:eastAsia="仿宋_GB2312" w:cs="Times New Roman"/>
          <w:sz w:val="32"/>
          <w:szCs w:val="32"/>
        </w:rPr>
      </w:pPr>
    </w:p>
    <w:p w14:paraId="22917248">
      <w:pPr>
        <w:spacing w:line="500" w:lineRule="exact"/>
        <w:ind w:firstLine="800" w:firstLineChars="250"/>
        <w:rPr>
          <w:rFonts w:ascii="仿宋_GB2312" w:hAnsi="宋体" w:eastAsia="仿宋_GB2312" w:cs="Times New Roman"/>
          <w:sz w:val="32"/>
          <w:szCs w:val="32"/>
        </w:rPr>
      </w:pPr>
    </w:p>
    <w:p w14:paraId="0419C3A9">
      <w:pPr>
        <w:spacing w:line="500" w:lineRule="exact"/>
        <w:ind w:firstLine="800" w:firstLineChars="250"/>
        <w:rPr>
          <w:rFonts w:ascii="仿宋_GB2312" w:hAnsi="宋体" w:eastAsia="仿宋_GB2312" w:cs="Times New Roman"/>
          <w:sz w:val="32"/>
          <w:szCs w:val="32"/>
        </w:rPr>
      </w:pPr>
    </w:p>
    <w:p w14:paraId="0EF20A2F">
      <w:pPr>
        <w:spacing w:line="500" w:lineRule="exact"/>
        <w:ind w:firstLine="800" w:firstLineChars="250"/>
        <w:rPr>
          <w:rFonts w:ascii="仿宋_GB2312" w:hAnsi="宋体" w:eastAsia="仿宋_GB2312" w:cs="Times New Roman"/>
          <w:sz w:val="32"/>
          <w:szCs w:val="32"/>
        </w:rPr>
      </w:pPr>
    </w:p>
    <w:p w14:paraId="412EB25E">
      <w:pPr>
        <w:spacing w:line="500" w:lineRule="exact"/>
        <w:ind w:firstLine="800" w:firstLineChars="250"/>
        <w:rPr>
          <w:rFonts w:ascii="仿宋_GB2312" w:hAnsi="宋体" w:eastAsia="仿宋_GB2312" w:cs="Times New Roman"/>
          <w:sz w:val="32"/>
          <w:szCs w:val="32"/>
        </w:rPr>
      </w:pPr>
    </w:p>
    <w:p w14:paraId="171600CA">
      <w:pPr>
        <w:spacing w:line="500" w:lineRule="exact"/>
        <w:ind w:firstLine="800" w:firstLineChars="250"/>
        <w:rPr>
          <w:rFonts w:ascii="仿宋_GB2312" w:hAnsi="宋体" w:eastAsia="仿宋_GB2312" w:cs="Times New Roman"/>
          <w:sz w:val="32"/>
          <w:szCs w:val="32"/>
        </w:rPr>
      </w:pPr>
    </w:p>
    <w:p w14:paraId="1E76515C">
      <w:pPr>
        <w:spacing w:line="500" w:lineRule="exact"/>
        <w:ind w:firstLine="800" w:firstLineChars="250"/>
        <w:rPr>
          <w:rFonts w:ascii="仿宋_GB2312" w:hAnsi="宋体" w:eastAsia="仿宋_GB2312" w:cs="Times New Roman"/>
          <w:sz w:val="32"/>
          <w:szCs w:val="32"/>
        </w:rPr>
      </w:pPr>
    </w:p>
    <w:p w14:paraId="13CEBE6E">
      <w:pPr>
        <w:spacing w:line="500" w:lineRule="exact"/>
        <w:ind w:firstLine="800" w:firstLineChars="250"/>
        <w:rPr>
          <w:rFonts w:ascii="仿宋_GB2312" w:hAnsi="宋体" w:eastAsia="仿宋_GB2312" w:cs="Times New Roman"/>
          <w:sz w:val="32"/>
          <w:szCs w:val="32"/>
        </w:rPr>
      </w:pPr>
    </w:p>
    <w:p w14:paraId="5ED1142D">
      <w:pPr>
        <w:spacing w:line="500" w:lineRule="exact"/>
        <w:ind w:firstLine="800" w:firstLineChars="250"/>
        <w:rPr>
          <w:rFonts w:ascii="仿宋_GB2312" w:hAnsi="宋体" w:eastAsia="仿宋_GB2312" w:cs="Times New Roman"/>
          <w:sz w:val="32"/>
          <w:szCs w:val="32"/>
        </w:rPr>
      </w:pPr>
    </w:p>
    <w:p w14:paraId="262658EA">
      <w:pPr>
        <w:spacing w:line="500" w:lineRule="exact"/>
        <w:ind w:firstLine="800" w:firstLineChars="250"/>
        <w:rPr>
          <w:rFonts w:ascii="仿宋_GB2312" w:hAnsi="宋体" w:eastAsia="仿宋_GB2312" w:cs="Times New Roman"/>
          <w:sz w:val="32"/>
          <w:szCs w:val="32"/>
        </w:rPr>
      </w:pPr>
    </w:p>
    <w:p w14:paraId="4EB8B95E">
      <w:pPr>
        <w:rPr>
          <w:rFonts w:hint="eastAsia" w:ascii="仿宋_GB2312" w:hAnsi="宋体" w:eastAsia="仿宋_GB2312" w:cs="Times New Roman"/>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F2FF6F-F976-4ECC-A2E3-6B1DFB138E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B1C70AB-4E3F-4C64-815B-C2AFC8FE1A2F}"/>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xYzFjYTk4NGE2OGY5YjU5YjcxMjc3MTBkNjk5ZTMifQ=="/>
  </w:docVars>
  <w:rsids>
    <w:rsidRoot w:val="00CA1D25"/>
    <w:rsid w:val="00035348"/>
    <w:rsid w:val="00051B68"/>
    <w:rsid w:val="0011564A"/>
    <w:rsid w:val="00321106"/>
    <w:rsid w:val="005C40A3"/>
    <w:rsid w:val="006168B2"/>
    <w:rsid w:val="006C7A7B"/>
    <w:rsid w:val="006D4FD7"/>
    <w:rsid w:val="008062BB"/>
    <w:rsid w:val="008C34A1"/>
    <w:rsid w:val="00A42F11"/>
    <w:rsid w:val="00A97BBA"/>
    <w:rsid w:val="00B149F9"/>
    <w:rsid w:val="00C746D0"/>
    <w:rsid w:val="00CA1D25"/>
    <w:rsid w:val="00E00CC1"/>
    <w:rsid w:val="00FC55F8"/>
    <w:rsid w:val="01217276"/>
    <w:rsid w:val="0152286F"/>
    <w:rsid w:val="05413FFF"/>
    <w:rsid w:val="056A7C4E"/>
    <w:rsid w:val="08CD5567"/>
    <w:rsid w:val="0AE1644F"/>
    <w:rsid w:val="0C6E4692"/>
    <w:rsid w:val="10DA3596"/>
    <w:rsid w:val="18590AAB"/>
    <w:rsid w:val="25A605E6"/>
    <w:rsid w:val="293470A9"/>
    <w:rsid w:val="2BB876EE"/>
    <w:rsid w:val="2E312AA7"/>
    <w:rsid w:val="3CDC54FB"/>
    <w:rsid w:val="640B7155"/>
    <w:rsid w:val="71E22394"/>
    <w:rsid w:val="73AE59B3"/>
    <w:rsid w:val="7C876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ba8fe4c9-24e5-4447-94ca-5572ca8f76e6</errorID>
      <errorWord>》文件</errorWord>
      <group>L1_AI</group>
      <groupName>深度校对</groupName>
      <ability>L2_AI_Grammar</ability>
      <abilityName>语法纠错</abilityName>
      <candidateList>
        <item>》</item>
      </candidateList>
      <explain/>
      <paraID>630479D4</paraID>
      <start>29</start>
      <end>30</end>
      <status>modified</status>
      <modifiedWord>》</modifiedWord>
      <trackRevisions>false</trackRevisions>
    </reviewItem>
    <reviewItem>
      <errorID>202ef027-d083-4b98-9041-05ac2d671ad6</errorID>
      <errorWord>2-3个</errorWord>
      <group>L1_Punc</group>
      <groupName>标点问题</groupName>
      <ability>L2_Punc</ability>
      <abilityName>标点符号检查</abilityName>
      <candidateList>
        <item>2～3个</item>
      </candidateList>
      <explain/>
      <paraID>28291A79</paraID>
      <start>27</start>
      <end>31</end>
      <status>modified</status>
      <modifiedWord>2～3个</modifiedWord>
      <trackRevisions>false</trackRevisions>
    </reviewItem>
    <reviewItem>
      <errorID>6c9ecd64-5ddf-4a95-84ee-17429ce4a404</errorID>
      <errorWord>(</errorWord>
      <group>L1_Format</group>
      <groupName>格式问题</groupName>
      <ability>L2_HalfPunc</ability>
      <abilityName>全半角检查</abilityName>
      <candidateList>
        <item>（</item>
      </candidateList>
      <explain>文本全半角错误。</explain>
      <paraID>24759A42</paraID>
      <start>26</start>
      <end>27</end>
      <status>modified</status>
      <modifiedWord>（</modifiedWord>
      <trackRevisions>false</trackRevisions>
    </reviewItem>
    <reviewItem>
      <errorID>a567a868-797d-40be-a931-5ef7ee39afec</errorID>
      <errorWord>[2017]592号</errorWord>
      <group>L1_Knowledge</group>
      <groupName>知识性问题</groupName>
      <ability>L2_Knowledge</ability>
      <abilityName>其他知识</abilityName>
      <candidateList>
        <item>〔2017〕592号</item>
      </candidateList>
      <explain>发文字号格式错误。</explain>
      <paraID>18255B16</paraID>
      <start>96</start>
      <end>106</end>
      <status>modified</status>
      <modifiedWord>〔2017〕592号</modifiedWord>
      <trackRevisions>false</trackRevisions>
    </reviewItem>
    <reviewItem>
      <errorID>00877bd1-f954-4628-91a6-c1c5a1c05938</errorID>
      <errorWord>习近平总书记系列重要讲话精神</errorWord>
      <group>L1_Word</group>
      <groupName>字词问题</groupName>
      <ability>L2_Typo</ability>
      <abilityName>字词错误</abilityName>
      <candidateList>
        <item>习近平总书记重要讲话精神</item>
      </candidateList>
      <explain/>
      <paraID>538EC288</paraID>
      <start>6</start>
      <end>18</end>
      <status>modified</status>
      <modifiedWord>习近平总书记重要讲话精神</modifiedWord>
      <trackRevisions>false</trackRevisions>
    </reviewItem>
    <reviewItem>
      <errorID>d31ff368-8f60-447c-94db-94f18dee4b01</errorID>
      <errorWord>和治国理政新理念新思想新战略</errorWord>
      <group>L1_Word</group>
      <groupName>字词问题</groupName>
      <ability>L2_Typo</ability>
      <abilityName>字词错误</abilityName>
      <candidateList>
        <item>精神及治国理政新理念新思想新战略</item>
      </candidateList>
      <explain/>
      <paraID>538EC288</paraID>
      <start>18</start>
      <end>34</end>
      <status>modified</status>
      <modifiedWord>精神及治国理政新理念新思想新战略</modifiedWord>
      <trackRevisions>false</trackRevisions>
    </reviewItem>
    <reviewItem>
      <errorID>040ccf8d-c420-4a47-a55a-39b79211f3da</errorID>
      <errorWord>绿色、开放、共享的发展理念</errorWord>
      <group>L1_Word</group>
      <groupName>字词问题</groupName>
      <ability>L2_Typo</ability>
      <abilityName>字词错误</abilityName>
      <candidateList>
        <item>绿色、开放、共享的新发展理念</item>
      </candidateList>
      <explain/>
      <paraID>538EC288</paraID>
      <start>84</start>
      <end>98</end>
      <status>modified</status>
      <modifiedWord>绿色、开放、共享的新发展理念</modifiedWord>
      <trackRevisions>false</trackRevisions>
    </reviewItem>
    <reviewItem>
      <errorID>4fce46bd-5337-40b3-b7bd-ebf253994801</errorID>
      <errorWord>社会</errorWord>
      <group>L1_AI</group>
      <groupName>深度校对</groupName>
      <ability>L2_AI_Word</ability>
      <abilityName>字词纠错</abilityName>
      <candidateList>
        <item> 社会</item>
      </candidateList>
      <explain/>
      <paraID> CE1089A</paraID>
      <start>2</start>
      <end>5</end>
      <status>modified</status>
      <modifiedWord> 社会</modifiedWord>
      <trackRevisions>false</trackRevisions>
    </reviewItem>
    <reviewItem>
      <errorID>73a73ae3-7206-4d75-a8f1-168b0ab4c557</errorID>
      <errorWord>、</errorWord>
      <group>L1_Word</group>
      <groupName>字词问题</groupName>
      <ability>L2_Typo</ability>
      <abilityName>字词错误</abilityName>
      <candidateList>
        <item>、具</item>
      </candidateList>
      <explain/>
      <paraID>78D37D43</paraID>
      <start>88</start>
      <end>90</end>
      <status>modified</status>
      <modifiedWord>、具</modifiedWord>
      <trackRevisions>false</trackRevisions>
    </reviewItem>
    <reviewItem>
      <errorID>b3b35a8e-3dd3-4400-8b95-f6daf6cdc4ff</errorID>
      <errorWord>2-3个</errorWord>
      <group>L1_Punc</group>
      <groupName>标点问题</groupName>
      <ability>L2_Punc</ability>
      <abilityName>标点符号检查</abilityName>
      <candidateList>
        <item>2～3个</item>
      </candidateList>
      <explain/>
      <paraID>44578EE7</paraID>
      <start>31</start>
      <end>35</end>
      <status>modified</status>
      <modifiedWord>2～3个</modifiedWord>
      <trackRevisions>false</trackRevisions>
    </reviewItem>
    <reviewItem>
      <errorID>91c4e3f8-5e98-4ea2-ab40-d1564c49039a</errorID>
      <errorWord>,</errorWord>
      <group>L1_Format</group>
      <groupName>格式问题</groupName>
      <ability>L2_HalfPunc</ability>
      <abilityName>全半角检查</abilityName>
      <candidateList>
        <item>，</item>
      </candidateList>
      <explain>文本全半角错误。</explain>
      <paraID>577DDBCC</paraID>
      <start>47</start>
      <end>48</end>
      <status>modified</status>
      <modifiedWord>，</modifiedWord>
      <trackRevisions>false</trackRevisions>
    </reviewItem>
    <reviewItem>
      <errorID>d0438f34-e094-4b13-b3d2-863f113fb464</errorID>
      <errorWord>，</errorWord>
      <group>L1_Word</group>
      <groupName>字词问题</groupName>
      <ability>L2_Typo</ability>
      <abilityName>字词错误</abilityName>
      <candidateList>
        <item>，在</item>
      </candidateList>
      <explain/>
      <paraID>577DDBCC</paraID>
      <start>82</start>
      <end>84</end>
      <status>modified</status>
      <modifiedWord>，在</modifiedWord>
      <trackRevisions>false</trackRevisions>
    </reviewItem>
    <reviewItem>
      <errorID>b88ec78a-394f-414f-b001-7a6d715e49e5</errorID>
      <errorWord>长江学者</errorWord>
      <group>L1_Sensitive</group>
      <groupName>敏感问题</groupName>
      <ability>L2_Sensitive</ability>
      <abilityName>敏感内容</abilityName>
      <candidateList/>
      <explain>【敏感内容】句中涉及敏感性内容的违规表述，请注意甄别。</explain>
      <paraID>577DDBCC</paraID>
      <start>123</start>
      <end>127</end>
      <status>ignored</status>
      <modifiedWord/>
      <trackRevisions>false</trackRevisions>
    </reviewItem>
    <reviewItem>
      <errorID>f707abbb-9f32-41f3-9d20-e02d92e5fcaf</errorID>
      <errorWord>万人计划</errorWord>
      <group>L1_Sensitive</group>
      <groupName>敏感问题</groupName>
      <ability>L2_Sensitive</ability>
      <abilityName>敏感内容</abilityName>
      <candidateList/>
      <explain>【敏感内容】句中涉及敏感性内容的违规表述，请注意甄别。</explain>
      <paraID>577DDBCC</paraID>
      <start>136</start>
      <end>140</end>
      <status>ignored</status>
      <modifiedWord/>
      <trackRevisions>false</trackRevisions>
    </reviewItem>
    <reviewItem>
      <errorID>bf41da7f-8767-4bde-a848-b522e299f51d</errorID>
      <errorWord>，</errorWord>
      <group>L1_Word</group>
      <groupName>字词问题</groupName>
      <ability>L2_Typo</ability>
      <abilityName>字词错误</abilityName>
      <candidateList>
        <item>，在</item>
      </candidateList>
      <explain/>
      <paraID>577DDBCC</paraID>
      <start>208</start>
      <end>210</end>
      <status>modified</status>
      <modifiedWord>，在</modifiedWord>
      <trackRevisions>false</trackRevisions>
    </reviewItem>
    <reviewItem>
      <errorID>233f95cd-ed48-4cd7-8b81-950fd9a1a7fa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142954E</paraID>
      <start>0</start>
      <end>2</end>
      <status>modified</status>
      <modifiedWord>1.</modifiedWord>
      <trackRevisions>false</trackRevisions>
    </reviewItem>
    <reviewItem>
      <errorID>6902be30-997e-40b9-bf3d-ef9750977d66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7E6A6488</paraID>
      <start>0</start>
      <end>2</end>
      <status>modified</status>
      <modifiedWord>2.</modifiedWord>
      <trackRevisions>false</trackRevisions>
    </reviewItem>
    <reviewItem>
      <errorID>9cfdcb2f-62fc-4d02-bad7-22b3530d387b</errorID>
      <errorWord>立足岗位做贡献</errorWord>
      <group>L1_Political</group>
      <groupName>政治性问题</groupName>
      <ability>L2_Keyword</ability>
      <abilityName>固定表述</abilityName>
      <candidateList>
        <item>立足岗位作贡献</item>
      </candidateList>
      <explain>词汇“立足岗位作贡献”在特定场景下为固定表述形式，请确认此处的“立足岗位做贡献”是否存在不当。</explain>
      <paraID>7E6A6488</paraID>
      <start>87</start>
      <end>94</end>
      <status>modified</status>
      <modifiedWord>立足岗位作贡献</modifiedWord>
      <trackRevisions>false</trackRevisions>
    </reviewItem>
    <reviewItem>
      <errorID>230cd8ec-c448-4b1e-9ec7-73cab92b06b9</errorID>
      <errorWord>[2017]55号</errorWord>
      <group>L1_Knowledge</group>
      <groupName>知识性问题</groupName>
      <ability>L2_Knowledge</ability>
      <abilityName>其他知识</abilityName>
      <candidateList>
        <item>〔2017〕55号</item>
      </candidateList>
      <explain>发文字号格式错误。</explain>
      <paraID>7BBB7685</paraID>
      <start>44</start>
      <end>53</end>
      <status>modified</status>
      <modifiedWord>〔2017〕55号</modifiedWord>
      <trackRevisions>false</trackRevisions>
    </reviewItem>
    <reviewItem>
      <errorID>1ba692a8-68b5-457a-a9d7-b3ce2aa21c42</errorID>
      <errorWord>详实</errorWord>
      <group>L1_Word</group>
      <groupName>字词问题</groupName>
      <ability>L2_Typo</ability>
      <abilityName>字词错误</abilityName>
      <candidateList>
        <item>翔实</item>
      </candidateList>
      <explain/>
      <paraID>3B7047C3</paraID>
      <start>12</start>
      <end>14</end>
      <status>modified</status>
      <modifiedWord>翔实</modifiedWord>
      <trackRevisions>false</trackRevisions>
    </reviewItem>
  </reviewItems>
  <config/>
</contractReview>
</file>

<file path=customXml/itemProps1.xml><?xml version="1.0" encoding="utf-8"?>
<ds:datastoreItem xmlns:ds="http://schemas.openxmlformats.org/officeDocument/2006/customXml" ds:itemID="{57d4249f-712f-459c-88f4-40f97b22a6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3486</Words>
  <Characters>3549</Characters>
  <Lines>30</Lines>
  <Paragraphs>8</Paragraphs>
  <TotalTime>7</TotalTime>
  <ScaleCrop>false</ScaleCrop>
  <LinksUpToDate>false</LinksUpToDate>
  <CharactersWithSpaces>3816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2023-06-05T02:11:00Z</dcterms:created>
  <dc:creator>PC</dc:creator>
  <cp:lastModifiedBy>☀Ran</cp:lastModifiedBy>
  <dcterms:modified xsi:type="dcterms:W3CDTF">2026-04-03T00:46:46Z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A77C1A99D770459BB5E7C869B973BD08_12</vt:lpwstr>
  </property>
  <property fmtid="{D5CDD505-2E9C-101B-9397-08002B2CF9AE}" pid="4" name="KSOTemplateDocerSaveRecord">
    <vt:lpwstr>eyJoZGlkIjoiMTQxMzAyMzY4NTk3NGY1MmM5YzJjNzlmNjA1ZmFhMjIiLCJ1c2VySWQiOiI0MzgxMzQ0NzAifQ==</vt:lpwstr>
  </property>
</Properties>
</file>