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17C0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629DD6F8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14317DC1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2AA4D693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1609F76E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关于设置XXXXXX专业的</w:t>
      </w:r>
    </w:p>
    <w:p w14:paraId="50E03539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调研报告</w:t>
      </w:r>
    </w:p>
    <w:p w14:paraId="4B77E093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04A46F02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61AD236A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6AB7E813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4C496501">
      <w:pPr>
        <w:jc w:val="center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 w14:paraId="0251C955">
      <w:pPr>
        <w:jc w:val="center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 w14:paraId="7890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  <w:t>河南农业大学</w:t>
      </w:r>
    </w:p>
    <w:p w14:paraId="0D4D3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  <w:t>年</w:t>
      </w:r>
      <w:bookmarkStart w:id="0" w:name="_GoBack"/>
      <w: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  <w:t>7</w:t>
      </w:r>
      <w:bookmarkEnd w:id="0"/>
      <w: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  <w:t>月</w:t>
      </w:r>
    </w:p>
    <w:p w14:paraId="30B37D1A">
      <w:pPr>
        <w:jc w:val="center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 w14:paraId="02C52580">
      <w:pPr>
        <w:jc w:val="center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 w14:paraId="1C9D3375">
      <w:pPr>
        <w:jc w:val="center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 w14:paraId="27659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B3C1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根据《教育部高等教育司关于开展2025年度普通高等学校本科专业设置工作的通知》（高教司函〔2025〕3号）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有关要求，本年度新增本科专业需要提交调研报告。</w:t>
      </w:r>
    </w:p>
    <w:p w14:paraId="6F51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调研报告相关说明：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申报增设专业需面向有关行业产业做好充分调研并形成调研报告，前瞻研判未来行业产业对人才的数量层次结构、知识能力素质的新要求，科学制定人才培养方案，加快教学内容迭代更新，强化学生实习实践。</w:t>
      </w:r>
    </w:p>
    <w:p w14:paraId="14DE9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0777F39">
      <w:pPr>
        <w:pStyle w:val="6"/>
        <w:tabs>
          <w:tab w:val="left" w:pos="3996"/>
        </w:tabs>
        <w:spacing w:before="20"/>
        <w:ind w:left="0" w:right="255" w:firstLine="0"/>
        <w:jc w:val="center"/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  <w:t>论证意见</w:t>
      </w:r>
    </w:p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3459"/>
        <w:gridCol w:w="2079"/>
      </w:tblGrid>
      <w:tr w14:paraId="11C7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6913" w:type="dxa"/>
            <w:gridSpan w:val="2"/>
            <w:noWrap w:val="0"/>
            <w:vAlign w:val="center"/>
          </w:tcPr>
          <w:p w14:paraId="57A93A61">
            <w:pPr>
              <w:pStyle w:val="7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总体判断拟开设专业是否可行</w:t>
            </w:r>
          </w:p>
        </w:tc>
        <w:tc>
          <w:tcPr>
            <w:tcW w:w="2079" w:type="dxa"/>
            <w:noWrap w:val="0"/>
            <w:vAlign w:val="center"/>
          </w:tcPr>
          <w:p w14:paraId="618A0E31">
            <w:pPr>
              <w:pStyle w:val="7"/>
              <w:tabs>
                <w:tab w:val="left" w:pos="844"/>
              </w:tabs>
              <w:snapToGrid w:val="0"/>
              <w:jc w:val="center"/>
              <w:rPr>
                <w:rFonts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□是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ab/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□否</w:t>
            </w:r>
          </w:p>
        </w:tc>
      </w:tr>
      <w:tr w14:paraId="28A1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1" w:hRule="atLeast"/>
          <w:jc w:val="center"/>
        </w:trPr>
        <w:tc>
          <w:tcPr>
            <w:tcW w:w="8992" w:type="dxa"/>
            <w:gridSpan w:val="3"/>
            <w:noWrap w:val="0"/>
            <w:vAlign w:val="top"/>
          </w:tcPr>
          <w:p w14:paraId="0F9551AF">
            <w:pPr>
              <w:pStyle w:val="7"/>
              <w:snapToGrid w:val="0"/>
              <w:jc w:val="both"/>
              <w:rPr>
                <w:rFonts w:ascii="仿宋_GB2312" w:eastAsia="仿宋_GB2312"/>
                <w:sz w:val="24"/>
              </w:rPr>
            </w:pPr>
          </w:p>
          <w:p w14:paraId="41703E26">
            <w:pPr>
              <w:pStyle w:val="7"/>
              <w:snapToGrid w:val="0"/>
              <w:ind w:firstLine="240" w:firstLineChars="100"/>
              <w:jc w:val="both"/>
              <w:rPr>
                <w:rFonts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理由：</w:t>
            </w:r>
          </w:p>
        </w:tc>
      </w:tr>
      <w:tr w14:paraId="576F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913" w:type="dxa"/>
            <w:gridSpan w:val="2"/>
            <w:noWrap w:val="0"/>
            <w:vAlign w:val="center"/>
          </w:tcPr>
          <w:p w14:paraId="59C6EA44">
            <w:pPr>
              <w:pStyle w:val="7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拟招生人数与人才需求预测是否匹配</w:t>
            </w:r>
          </w:p>
        </w:tc>
        <w:tc>
          <w:tcPr>
            <w:tcW w:w="2079" w:type="dxa"/>
            <w:noWrap w:val="0"/>
            <w:vAlign w:val="center"/>
          </w:tcPr>
          <w:p w14:paraId="2FC6DB3C">
            <w:pPr>
              <w:pStyle w:val="7"/>
              <w:tabs>
                <w:tab w:val="left" w:pos="844"/>
              </w:tabs>
              <w:snapToGrid w:val="0"/>
              <w:jc w:val="center"/>
              <w:rPr>
                <w:rFonts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□是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ab/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□否</w:t>
            </w:r>
          </w:p>
        </w:tc>
      </w:tr>
      <w:tr w14:paraId="2739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454" w:type="dxa"/>
            <w:vMerge w:val="restart"/>
            <w:noWrap w:val="0"/>
            <w:vAlign w:val="center"/>
          </w:tcPr>
          <w:p w14:paraId="72D17D45">
            <w:pPr>
              <w:pStyle w:val="7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  <w:noWrap w:val="0"/>
            <w:vAlign w:val="center"/>
          </w:tcPr>
          <w:p w14:paraId="6F7B61F6">
            <w:pPr>
              <w:pStyle w:val="7"/>
              <w:snapToGrid w:val="0"/>
              <w:jc w:val="center"/>
              <w:rPr>
                <w:rFonts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教师队伍</w:t>
            </w:r>
          </w:p>
        </w:tc>
        <w:tc>
          <w:tcPr>
            <w:tcW w:w="2079" w:type="dxa"/>
            <w:noWrap w:val="0"/>
            <w:vAlign w:val="center"/>
          </w:tcPr>
          <w:p w14:paraId="7F2B6EDC">
            <w:pPr>
              <w:pStyle w:val="7"/>
              <w:tabs>
                <w:tab w:val="left" w:pos="844"/>
              </w:tabs>
              <w:snapToGrid w:val="0"/>
              <w:jc w:val="center"/>
              <w:rPr>
                <w:rFonts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□是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ab/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□否</w:t>
            </w:r>
          </w:p>
        </w:tc>
      </w:tr>
      <w:tr w14:paraId="5CEA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454" w:type="dxa"/>
            <w:vMerge w:val="continue"/>
            <w:noWrap w:val="0"/>
            <w:vAlign w:val="center"/>
          </w:tcPr>
          <w:p w14:paraId="3E478E86">
            <w:pPr>
              <w:autoSpaceDE w:val="0"/>
              <w:autoSpaceDN w:val="0"/>
              <w:snapToGrid w:val="0"/>
              <w:jc w:val="center"/>
              <w:rPr>
                <w:rFonts w:ascii="仿宋_GB2312"/>
                <w:sz w:val="2"/>
                <w:szCs w:val="2"/>
                <w:lang w:eastAsia="en-US"/>
              </w:rPr>
            </w:pPr>
          </w:p>
        </w:tc>
        <w:tc>
          <w:tcPr>
            <w:tcW w:w="3459" w:type="dxa"/>
            <w:noWrap w:val="0"/>
            <w:vAlign w:val="center"/>
          </w:tcPr>
          <w:p w14:paraId="10EF82C0">
            <w:pPr>
              <w:pStyle w:val="7"/>
              <w:snapToGrid w:val="0"/>
              <w:jc w:val="center"/>
              <w:rPr>
                <w:rFonts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实践条件</w:t>
            </w:r>
          </w:p>
        </w:tc>
        <w:tc>
          <w:tcPr>
            <w:tcW w:w="2079" w:type="dxa"/>
            <w:noWrap w:val="0"/>
            <w:vAlign w:val="center"/>
          </w:tcPr>
          <w:p w14:paraId="0B560695">
            <w:pPr>
              <w:pStyle w:val="7"/>
              <w:tabs>
                <w:tab w:val="left" w:pos="844"/>
              </w:tabs>
              <w:snapToGrid w:val="0"/>
              <w:jc w:val="center"/>
              <w:rPr>
                <w:rFonts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□是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ab/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□否</w:t>
            </w:r>
          </w:p>
        </w:tc>
      </w:tr>
      <w:tr w14:paraId="1D60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454" w:type="dxa"/>
            <w:vMerge w:val="continue"/>
            <w:noWrap w:val="0"/>
            <w:vAlign w:val="center"/>
          </w:tcPr>
          <w:p w14:paraId="3BC2F32B">
            <w:pPr>
              <w:autoSpaceDE w:val="0"/>
              <w:autoSpaceDN w:val="0"/>
              <w:snapToGrid w:val="0"/>
              <w:jc w:val="center"/>
              <w:rPr>
                <w:rFonts w:ascii="仿宋_GB2312"/>
                <w:sz w:val="2"/>
                <w:szCs w:val="2"/>
                <w:lang w:eastAsia="en-US"/>
              </w:rPr>
            </w:pPr>
          </w:p>
        </w:tc>
        <w:tc>
          <w:tcPr>
            <w:tcW w:w="3459" w:type="dxa"/>
            <w:noWrap w:val="0"/>
            <w:vAlign w:val="center"/>
          </w:tcPr>
          <w:p w14:paraId="4A824F37">
            <w:pPr>
              <w:pStyle w:val="7"/>
              <w:snapToGrid w:val="0"/>
              <w:jc w:val="center"/>
              <w:rPr>
                <w:rFonts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经费保障</w:t>
            </w:r>
          </w:p>
        </w:tc>
        <w:tc>
          <w:tcPr>
            <w:tcW w:w="2079" w:type="dxa"/>
            <w:noWrap w:val="0"/>
            <w:vAlign w:val="center"/>
          </w:tcPr>
          <w:p w14:paraId="238DBDD5">
            <w:pPr>
              <w:pStyle w:val="7"/>
              <w:tabs>
                <w:tab w:val="left" w:pos="844"/>
              </w:tabs>
              <w:snapToGrid w:val="0"/>
              <w:jc w:val="center"/>
              <w:rPr>
                <w:rFonts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□是</w:t>
            </w:r>
            <w:r>
              <w:rPr>
                <w:rFonts w:hint="eastAsia" w:ascii="仿宋_GB2312" w:eastAsia="仿宋_GB2312"/>
                <w:sz w:val="24"/>
                <w:lang w:eastAsia="en-US"/>
              </w:rPr>
              <w:tab/>
            </w:r>
            <w:r>
              <w:rPr>
                <w:rFonts w:hint="eastAsia" w:ascii="仿宋_GB2312" w:eastAsia="仿宋_GB2312"/>
                <w:sz w:val="24"/>
                <w:lang w:eastAsia="en-US"/>
              </w:rPr>
              <w:t>□否</w:t>
            </w:r>
          </w:p>
        </w:tc>
      </w:tr>
      <w:tr w14:paraId="1DA6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8992" w:type="dxa"/>
            <w:gridSpan w:val="3"/>
            <w:noWrap w:val="0"/>
            <w:vAlign w:val="top"/>
          </w:tcPr>
          <w:p w14:paraId="096FF333">
            <w:pPr>
              <w:pStyle w:val="7"/>
              <w:snapToGrid w:val="0"/>
              <w:jc w:val="both"/>
              <w:rPr>
                <w:rFonts w:ascii="仿宋_GB2312" w:eastAsia="仿宋_GB2312"/>
                <w:sz w:val="24"/>
              </w:rPr>
            </w:pPr>
          </w:p>
          <w:p w14:paraId="3658A1A0">
            <w:pPr>
              <w:pStyle w:val="7"/>
              <w:snapToGrid w:val="0"/>
              <w:ind w:firstLine="120" w:firstLineChars="50"/>
              <w:jc w:val="both"/>
              <w:rPr>
                <w:rFonts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eastAsia="仿宋_GB2312"/>
                <w:sz w:val="24"/>
                <w:lang w:eastAsia="en-US"/>
              </w:rPr>
              <w:t>专家签字：</w:t>
            </w:r>
          </w:p>
        </w:tc>
      </w:tr>
    </w:tbl>
    <w:p w14:paraId="59D05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 w14:paraId="5B1FFC25">
      <w:pPr>
        <w:jc w:val="center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C91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5A05C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15A05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7F4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1F17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1F177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B6228"/>
    <w:rsid w:val="09D05F1A"/>
    <w:rsid w:val="23471F1D"/>
    <w:rsid w:val="47C6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"/>
    <w:basedOn w:val="1"/>
    <w:qFormat/>
    <w:uiPriority w:val="0"/>
    <w:pPr>
      <w:autoSpaceDE w:val="0"/>
      <w:autoSpaceDN w:val="0"/>
      <w:spacing w:before="1"/>
      <w:ind w:left="708" w:hanging="49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7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288</Words>
  <Characters>302</Characters>
  <Lines>0</Lines>
  <Paragraphs>0</Paragraphs>
  <TotalTime>29</TotalTime>
  <ScaleCrop>false</ScaleCrop>
  <LinksUpToDate>false</LinksUpToDate>
  <CharactersWithSpaces>307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2025-06-30T10:08:00Z</dcterms:created>
  <dc:creator>DELL</dc:creator>
  <cp:lastModifiedBy>王飞</cp:lastModifiedBy>
  <dcterms:modified xsi:type="dcterms:W3CDTF">2026-05-14T08:59:36Z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eyJoZGlkIjoiYmRlMDI0NTJlZDMzYjJiM2ZhNGRhMGMwMGM0OGJjMDIiLCJ1c2VySWQiOiI0MzI5MDAwMzMifQ==</vt:lpwstr>
  </property>
  <property fmtid="{D5CDD505-2E9C-101B-9397-08002B2CF9AE}" pid="4" name="ICV">
    <vt:lpwstr>7E4488F3B3974BF9BE6FBF639E2B0AD4_12</vt:lpwstr>
  </property>
</Properties>
</file>